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F8" w:rsidRPr="009F57F5" w:rsidRDefault="0078588F" w:rsidP="009F57F5">
      <w:pPr>
        <w:spacing w:line="360" w:lineRule="auto"/>
        <w:rPr>
          <w:rFonts w:ascii="Arial" w:hAnsi="Arial" w:cs="Arial"/>
          <w:b/>
        </w:rPr>
      </w:pPr>
      <w:r>
        <w:rPr>
          <w:rFonts w:ascii="Arial" w:hAnsi="Arial" w:cs="Arial"/>
          <w:b/>
        </w:rPr>
        <w:t>Blitzstart beim DCC-Fachbeirat Wohnen</w:t>
      </w:r>
    </w:p>
    <w:p w:rsidR="00884CF8" w:rsidRPr="009F57F5" w:rsidRDefault="00884CF8" w:rsidP="009F57F5">
      <w:pPr>
        <w:spacing w:line="360" w:lineRule="auto"/>
        <w:rPr>
          <w:rFonts w:ascii="Arial" w:hAnsi="Arial" w:cs="Arial"/>
          <w:b/>
        </w:rPr>
      </w:pPr>
    </w:p>
    <w:p w:rsidR="00297B4C" w:rsidRPr="000D13BE" w:rsidRDefault="00D42121" w:rsidP="009F57F5">
      <w:pPr>
        <w:spacing w:line="360" w:lineRule="auto"/>
        <w:rPr>
          <w:rFonts w:ascii="Arial" w:hAnsi="Arial" w:cs="Arial"/>
          <w:b/>
        </w:rPr>
      </w:pPr>
      <w:r>
        <w:rPr>
          <w:rFonts w:ascii="Arial" w:hAnsi="Arial" w:cs="Arial"/>
          <w:b/>
        </w:rPr>
        <w:t>Konsens</w:t>
      </w:r>
      <w:r w:rsidR="005A393A">
        <w:rPr>
          <w:rFonts w:ascii="Arial" w:hAnsi="Arial" w:cs="Arial"/>
          <w:b/>
        </w:rPr>
        <w:t xml:space="preserve"> beim Typenschlüssel </w:t>
      </w:r>
      <w:r>
        <w:rPr>
          <w:rFonts w:ascii="Arial" w:hAnsi="Arial" w:cs="Arial"/>
          <w:b/>
        </w:rPr>
        <w:t xml:space="preserve">für </w:t>
      </w:r>
      <w:r w:rsidR="005A393A">
        <w:rPr>
          <w:rFonts w:ascii="Arial" w:hAnsi="Arial" w:cs="Arial"/>
          <w:b/>
        </w:rPr>
        <w:t>IDM Wohnen</w:t>
      </w:r>
      <w:r>
        <w:rPr>
          <w:rFonts w:ascii="Arial" w:hAnsi="Arial" w:cs="Arial"/>
          <w:b/>
        </w:rPr>
        <w:t xml:space="preserve"> schnell erzielt</w:t>
      </w:r>
    </w:p>
    <w:p w:rsidR="00A1381F" w:rsidRPr="009F57F5" w:rsidRDefault="00A1381F" w:rsidP="009F57F5">
      <w:pPr>
        <w:spacing w:line="360" w:lineRule="auto"/>
        <w:rPr>
          <w:rFonts w:ascii="Arial" w:hAnsi="Arial" w:cs="Arial"/>
          <w:b/>
          <w:sz w:val="22"/>
          <w:szCs w:val="22"/>
        </w:rPr>
      </w:pPr>
    </w:p>
    <w:p w:rsidR="00A1381F" w:rsidRDefault="005A393A" w:rsidP="009F57F5">
      <w:pPr>
        <w:spacing w:line="360" w:lineRule="auto"/>
        <w:rPr>
          <w:rFonts w:ascii="Arial" w:hAnsi="Arial" w:cs="Arial"/>
          <w:b/>
          <w:sz w:val="22"/>
          <w:szCs w:val="22"/>
        </w:rPr>
      </w:pPr>
      <w:r>
        <w:rPr>
          <w:rFonts w:ascii="Arial" w:hAnsi="Arial" w:cs="Arial"/>
          <w:b/>
          <w:sz w:val="22"/>
          <w:szCs w:val="22"/>
        </w:rPr>
        <w:t xml:space="preserve">Am 29. Januar </w:t>
      </w:r>
      <w:r w:rsidR="009D3767">
        <w:rPr>
          <w:rFonts w:ascii="Arial" w:hAnsi="Arial" w:cs="Arial"/>
          <w:b/>
          <w:sz w:val="22"/>
          <w:szCs w:val="22"/>
        </w:rPr>
        <w:t xml:space="preserve">trafen sich </w:t>
      </w:r>
      <w:r w:rsidR="00B04788">
        <w:rPr>
          <w:rFonts w:ascii="Arial" w:hAnsi="Arial" w:cs="Arial"/>
          <w:b/>
          <w:sz w:val="22"/>
          <w:szCs w:val="22"/>
        </w:rPr>
        <w:t xml:space="preserve">etwa </w:t>
      </w:r>
      <w:r>
        <w:rPr>
          <w:rFonts w:ascii="Arial" w:hAnsi="Arial" w:cs="Arial"/>
          <w:b/>
          <w:sz w:val="22"/>
          <w:szCs w:val="22"/>
        </w:rPr>
        <w:t>25</w:t>
      </w:r>
      <w:r w:rsidR="009D3767">
        <w:rPr>
          <w:rFonts w:ascii="Arial" w:hAnsi="Arial" w:cs="Arial"/>
          <w:b/>
          <w:sz w:val="22"/>
          <w:szCs w:val="22"/>
        </w:rPr>
        <w:t xml:space="preserve"> Vertreter </w:t>
      </w:r>
      <w:r w:rsidR="00B04788">
        <w:rPr>
          <w:rFonts w:ascii="Arial" w:hAnsi="Arial" w:cs="Arial"/>
          <w:b/>
          <w:sz w:val="22"/>
          <w:szCs w:val="22"/>
        </w:rPr>
        <w:t xml:space="preserve">aus </w:t>
      </w:r>
      <w:r>
        <w:rPr>
          <w:rFonts w:ascii="Arial" w:hAnsi="Arial" w:cs="Arial"/>
          <w:b/>
          <w:sz w:val="22"/>
          <w:szCs w:val="22"/>
        </w:rPr>
        <w:t>der Wohnm</w:t>
      </w:r>
      <w:r w:rsidR="009D3767">
        <w:rPr>
          <w:rFonts w:ascii="Arial" w:hAnsi="Arial" w:cs="Arial"/>
          <w:b/>
          <w:sz w:val="22"/>
          <w:szCs w:val="22"/>
        </w:rPr>
        <w:t>öbelindustrie</w:t>
      </w:r>
      <w:r>
        <w:rPr>
          <w:rFonts w:ascii="Arial" w:hAnsi="Arial" w:cs="Arial"/>
          <w:b/>
          <w:sz w:val="22"/>
          <w:szCs w:val="22"/>
        </w:rPr>
        <w:t>,</w:t>
      </w:r>
      <w:r w:rsidR="009D3767">
        <w:rPr>
          <w:rFonts w:ascii="Arial" w:hAnsi="Arial" w:cs="Arial"/>
          <w:b/>
          <w:sz w:val="22"/>
          <w:szCs w:val="22"/>
        </w:rPr>
        <w:t xml:space="preserve"> </w:t>
      </w:r>
      <w:r>
        <w:rPr>
          <w:rFonts w:ascii="Arial" w:hAnsi="Arial" w:cs="Arial"/>
          <w:b/>
          <w:sz w:val="22"/>
          <w:szCs w:val="22"/>
        </w:rPr>
        <w:t xml:space="preserve">der </w:t>
      </w:r>
      <w:r w:rsidR="00B04788">
        <w:rPr>
          <w:rFonts w:ascii="Arial" w:hAnsi="Arial" w:cs="Arial"/>
          <w:b/>
          <w:sz w:val="22"/>
          <w:szCs w:val="22"/>
        </w:rPr>
        <w:t>Softwareentwicklung</w:t>
      </w:r>
      <w:r w:rsidR="009D3767">
        <w:rPr>
          <w:rFonts w:ascii="Arial" w:hAnsi="Arial" w:cs="Arial"/>
          <w:b/>
          <w:sz w:val="22"/>
          <w:szCs w:val="22"/>
        </w:rPr>
        <w:t xml:space="preserve"> </w:t>
      </w:r>
      <w:r>
        <w:rPr>
          <w:rFonts w:ascii="Arial" w:hAnsi="Arial" w:cs="Arial"/>
          <w:b/>
          <w:sz w:val="22"/>
          <w:szCs w:val="22"/>
        </w:rPr>
        <w:t xml:space="preserve">und Gäste aus dem Möbelhandel </w:t>
      </w:r>
      <w:r w:rsidR="009D3767">
        <w:rPr>
          <w:rFonts w:ascii="Arial" w:hAnsi="Arial" w:cs="Arial"/>
          <w:b/>
          <w:sz w:val="22"/>
          <w:szCs w:val="22"/>
        </w:rPr>
        <w:t>zur Sitzung des DCC-Fachbeirats Wohnen in den Räumen des Herforder Verbands. Im Mittelpunkt stand</w:t>
      </w:r>
      <w:r>
        <w:rPr>
          <w:rFonts w:ascii="Arial" w:hAnsi="Arial" w:cs="Arial"/>
          <w:b/>
          <w:sz w:val="22"/>
          <w:szCs w:val="22"/>
        </w:rPr>
        <w:t>en die Grundlagen des neuen Formats IDM Wohnen.</w:t>
      </w:r>
    </w:p>
    <w:p w:rsidR="00DC7EC2" w:rsidRDefault="00DC7EC2" w:rsidP="009F57F5">
      <w:pPr>
        <w:spacing w:line="360" w:lineRule="auto"/>
        <w:rPr>
          <w:rFonts w:ascii="Arial" w:hAnsi="Arial" w:cs="Arial"/>
          <w:sz w:val="22"/>
          <w:szCs w:val="22"/>
        </w:rPr>
      </w:pPr>
    </w:p>
    <w:p w:rsidR="00DC7EC2" w:rsidRDefault="00DC7EC2" w:rsidP="00DC7EC2">
      <w:pPr>
        <w:spacing w:line="360" w:lineRule="auto"/>
        <w:rPr>
          <w:rFonts w:ascii="Arial" w:hAnsi="Arial" w:cs="Arial"/>
          <w:sz w:val="22"/>
          <w:szCs w:val="22"/>
        </w:rPr>
      </w:pPr>
      <w:r>
        <w:rPr>
          <w:rFonts w:ascii="Arial" w:hAnsi="Arial" w:cs="Arial"/>
          <w:sz w:val="22"/>
          <w:szCs w:val="22"/>
        </w:rPr>
        <w:t xml:space="preserve">Nach der Begrüßung durch DCC-Geschäftsführer Dr. Olaf Plümer </w:t>
      </w:r>
      <w:r w:rsidR="005A393A">
        <w:rPr>
          <w:rFonts w:ascii="Arial" w:hAnsi="Arial" w:cs="Arial"/>
          <w:sz w:val="22"/>
          <w:szCs w:val="22"/>
        </w:rPr>
        <w:t xml:space="preserve">gab </w:t>
      </w:r>
      <w:proofErr w:type="gramStart"/>
      <w:r w:rsidR="005A393A">
        <w:rPr>
          <w:rFonts w:ascii="Arial" w:hAnsi="Arial" w:cs="Arial"/>
          <w:sz w:val="22"/>
          <w:szCs w:val="22"/>
        </w:rPr>
        <w:t>di</w:t>
      </w:r>
      <w:r w:rsidR="00D42121">
        <w:rPr>
          <w:rFonts w:ascii="Arial" w:hAnsi="Arial" w:cs="Arial"/>
          <w:sz w:val="22"/>
          <w:szCs w:val="22"/>
        </w:rPr>
        <w:t>eser einen kurzen</w:t>
      </w:r>
      <w:proofErr w:type="gramEnd"/>
      <w:r w:rsidR="00D42121">
        <w:rPr>
          <w:rFonts w:ascii="Arial" w:hAnsi="Arial" w:cs="Arial"/>
          <w:sz w:val="22"/>
          <w:szCs w:val="22"/>
        </w:rPr>
        <w:t xml:space="preserve"> Statusbericht, u.a. zu den </w:t>
      </w:r>
      <w:r w:rsidR="005A393A">
        <w:rPr>
          <w:rFonts w:ascii="Arial" w:hAnsi="Arial" w:cs="Arial"/>
          <w:sz w:val="22"/>
          <w:szCs w:val="22"/>
        </w:rPr>
        <w:t xml:space="preserve">Vorbereitungsarbeiten zur Etablierung eines neuen Fachbeirats Handel im Daten Competence Centers. Danach wurde über DCC-relevante Themen auf der IMM </w:t>
      </w:r>
      <w:proofErr w:type="spellStart"/>
      <w:r w:rsidR="005A393A">
        <w:rPr>
          <w:rFonts w:ascii="Arial" w:hAnsi="Arial" w:cs="Arial"/>
          <w:sz w:val="22"/>
          <w:szCs w:val="22"/>
        </w:rPr>
        <w:t>cologne</w:t>
      </w:r>
      <w:proofErr w:type="spellEnd"/>
      <w:r w:rsidR="005A393A">
        <w:rPr>
          <w:rFonts w:ascii="Arial" w:hAnsi="Arial" w:cs="Arial"/>
          <w:sz w:val="22"/>
          <w:szCs w:val="22"/>
        </w:rPr>
        <w:t xml:space="preserve"> </w:t>
      </w:r>
      <w:r w:rsidR="00D42121">
        <w:rPr>
          <w:rFonts w:ascii="Arial" w:hAnsi="Arial" w:cs="Arial"/>
          <w:sz w:val="22"/>
          <w:szCs w:val="22"/>
        </w:rPr>
        <w:t xml:space="preserve">bzw. </w:t>
      </w:r>
      <w:r w:rsidR="005A393A">
        <w:rPr>
          <w:rFonts w:ascii="Arial" w:hAnsi="Arial" w:cs="Arial"/>
          <w:sz w:val="22"/>
          <w:szCs w:val="22"/>
        </w:rPr>
        <w:t xml:space="preserve">Living </w:t>
      </w:r>
      <w:proofErr w:type="spellStart"/>
      <w:r w:rsidR="005A393A">
        <w:rPr>
          <w:rFonts w:ascii="Arial" w:hAnsi="Arial" w:cs="Arial"/>
          <w:sz w:val="22"/>
          <w:szCs w:val="22"/>
        </w:rPr>
        <w:t>Kitchen</w:t>
      </w:r>
      <w:proofErr w:type="spellEnd"/>
      <w:r w:rsidR="005A393A">
        <w:rPr>
          <w:rFonts w:ascii="Arial" w:hAnsi="Arial" w:cs="Arial"/>
          <w:sz w:val="22"/>
          <w:szCs w:val="22"/>
        </w:rPr>
        <w:t xml:space="preserve"> </w:t>
      </w:r>
      <w:r w:rsidR="00D42121">
        <w:rPr>
          <w:rFonts w:ascii="Arial" w:hAnsi="Arial" w:cs="Arial"/>
          <w:sz w:val="22"/>
          <w:szCs w:val="22"/>
        </w:rPr>
        <w:t xml:space="preserve">und </w:t>
      </w:r>
      <w:r w:rsidR="005A393A">
        <w:rPr>
          <w:rFonts w:ascii="Arial" w:hAnsi="Arial" w:cs="Arial"/>
          <w:sz w:val="22"/>
          <w:szCs w:val="22"/>
        </w:rPr>
        <w:t xml:space="preserve">erste Ausblicke auf kommende Querschnittsthemen, wie ein EDI Logistik, </w:t>
      </w:r>
      <w:r w:rsidR="00D42121">
        <w:rPr>
          <w:rFonts w:ascii="Arial" w:hAnsi="Arial" w:cs="Arial"/>
          <w:sz w:val="22"/>
          <w:szCs w:val="22"/>
        </w:rPr>
        <w:t>diskutiert</w:t>
      </w:r>
      <w:r w:rsidR="005A393A">
        <w:rPr>
          <w:rFonts w:ascii="Arial" w:hAnsi="Arial" w:cs="Arial"/>
          <w:sz w:val="22"/>
          <w:szCs w:val="22"/>
        </w:rPr>
        <w:t xml:space="preserve">. </w:t>
      </w:r>
    </w:p>
    <w:p w:rsidR="00270603" w:rsidRDefault="00270603" w:rsidP="00DC7EC2">
      <w:pPr>
        <w:spacing w:line="360" w:lineRule="auto"/>
        <w:rPr>
          <w:rFonts w:ascii="Arial" w:hAnsi="Arial" w:cs="Arial"/>
          <w:sz w:val="22"/>
          <w:szCs w:val="22"/>
        </w:rPr>
      </w:pPr>
    </w:p>
    <w:p w:rsidR="001A11E6" w:rsidRPr="001A11E6" w:rsidRDefault="001A11E6" w:rsidP="00BA6F02">
      <w:pPr>
        <w:spacing w:line="360" w:lineRule="auto"/>
        <w:rPr>
          <w:rFonts w:ascii="Arial" w:hAnsi="Arial" w:cs="Arial"/>
          <w:b/>
          <w:sz w:val="22"/>
          <w:szCs w:val="22"/>
        </w:rPr>
      </w:pPr>
      <w:r w:rsidRPr="001A11E6">
        <w:rPr>
          <w:rFonts w:ascii="Arial" w:hAnsi="Arial" w:cs="Arial"/>
          <w:b/>
          <w:sz w:val="22"/>
          <w:szCs w:val="22"/>
        </w:rPr>
        <w:t>IDM Wohnen als entscheidende Schnittstelle zum Handel</w:t>
      </w:r>
    </w:p>
    <w:p w:rsidR="001A11E6" w:rsidRDefault="001A11E6" w:rsidP="00BA6F02">
      <w:pPr>
        <w:spacing w:line="360" w:lineRule="auto"/>
        <w:rPr>
          <w:rFonts w:ascii="Arial" w:hAnsi="Arial" w:cs="Arial"/>
          <w:sz w:val="22"/>
          <w:szCs w:val="22"/>
        </w:rPr>
      </w:pPr>
    </w:p>
    <w:p w:rsidR="00BA6F02" w:rsidRDefault="00D42121" w:rsidP="00BA6F02">
      <w:pPr>
        <w:spacing w:line="360" w:lineRule="auto"/>
        <w:rPr>
          <w:rFonts w:ascii="Arial" w:hAnsi="Arial" w:cs="Arial"/>
          <w:sz w:val="22"/>
          <w:szCs w:val="22"/>
        </w:rPr>
      </w:pPr>
      <w:r>
        <w:rPr>
          <w:rFonts w:ascii="Arial" w:hAnsi="Arial" w:cs="Arial"/>
          <w:sz w:val="22"/>
          <w:szCs w:val="22"/>
        </w:rPr>
        <w:t xml:space="preserve">Im </w:t>
      </w:r>
      <w:r w:rsidR="005A393A">
        <w:rPr>
          <w:rFonts w:ascii="Arial" w:hAnsi="Arial" w:cs="Arial"/>
          <w:sz w:val="22"/>
          <w:szCs w:val="22"/>
        </w:rPr>
        <w:t xml:space="preserve">Fokus der Veranstaltung </w:t>
      </w:r>
      <w:r>
        <w:rPr>
          <w:rFonts w:ascii="Arial" w:hAnsi="Arial" w:cs="Arial"/>
          <w:sz w:val="22"/>
          <w:szCs w:val="22"/>
        </w:rPr>
        <w:t xml:space="preserve">rückten </w:t>
      </w:r>
      <w:r w:rsidR="005A393A">
        <w:rPr>
          <w:rFonts w:ascii="Arial" w:hAnsi="Arial" w:cs="Arial"/>
          <w:sz w:val="22"/>
          <w:szCs w:val="22"/>
        </w:rPr>
        <w:t xml:space="preserve">jedoch schnell </w:t>
      </w:r>
      <w:r>
        <w:rPr>
          <w:rFonts w:ascii="Arial" w:hAnsi="Arial" w:cs="Arial"/>
          <w:sz w:val="22"/>
          <w:szCs w:val="22"/>
        </w:rPr>
        <w:t xml:space="preserve">die </w:t>
      </w:r>
      <w:r w:rsidR="005A393A">
        <w:rPr>
          <w:rFonts w:ascii="Arial" w:hAnsi="Arial" w:cs="Arial"/>
          <w:sz w:val="22"/>
          <w:szCs w:val="22"/>
        </w:rPr>
        <w:t xml:space="preserve">Grundlagen des zu entwickelnden Formats IDM Wohnen. Wie bei jeder Pionierarbeit sind eingangs gemachte Fehler oder fragwürdige Kompromisse immer Gegenstand späteren Ärgers oder überdurchschnittlich erhöhter Aufwendungen. Deshalb war es Dr. Plümer und den angereisten Experten wichtig, von </w:t>
      </w:r>
      <w:r>
        <w:rPr>
          <w:rFonts w:ascii="Arial" w:hAnsi="Arial" w:cs="Arial"/>
          <w:sz w:val="22"/>
          <w:szCs w:val="22"/>
        </w:rPr>
        <w:t xml:space="preserve">Anfang </w:t>
      </w:r>
      <w:r w:rsidR="005A393A">
        <w:rPr>
          <w:rFonts w:ascii="Arial" w:hAnsi="Arial" w:cs="Arial"/>
          <w:sz w:val="22"/>
          <w:szCs w:val="22"/>
        </w:rPr>
        <w:t xml:space="preserve">an und </w:t>
      </w:r>
      <w:r>
        <w:rPr>
          <w:rFonts w:ascii="Arial" w:hAnsi="Arial" w:cs="Arial"/>
          <w:sz w:val="22"/>
          <w:szCs w:val="22"/>
        </w:rPr>
        <w:t xml:space="preserve">gründlich abgewogen </w:t>
      </w:r>
      <w:r w:rsidR="005A393A">
        <w:rPr>
          <w:rFonts w:ascii="Arial" w:hAnsi="Arial" w:cs="Arial"/>
          <w:sz w:val="22"/>
          <w:szCs w:val="22"/>
        </w:rPr>
        <w:t>einen tragfähigen und zukunftssicheren Typenschlüssel zu entwickeln.</w:t>
      </w:r>
    </w:p>
    <w:p w:rsidR="005A393A" w:rsidRDefault="005A393A" w:rsidP="00BA6F02">
      <w:pPr>
        <w:spacing w:line="360" w:lineRule="auto"/>
        <w:rPr>
          <w:rFonts w:ascii="Arial" w:hAnsi="Arial" w:cs="Arial"/>
          <w:sz w:val="22"/>
          <w:szCs w:val="22"/>
        </w:rPr>
      </w:pPr>
    </w:p>
    <w:p w:rsidR="005A393A" w:rsidRDefault="00260E5B" w:rsidP="00BA6F02">
      <w:pPr>
        <w:spacing w:line="360" w:lineRule="auto"/>
        <w:rPr>
          <w:rFonts w:ascii="Arial" w:hAnsi="Arial" w:cs="Arial"/>
          <w:sz w:val="22"/>
          <w:szCs w:val="22"/>
        </w:rPr>
      </w:pPr>
      <w:r>
        <w:rPr>
          <w:rFonts w:ascii="Arial" w:hAnsi="Arial" w:cs="Arial"/>
          <w:sz w:val="22"/>
          <w:szCs w:val="22"/>
        </w:rPr>
        <w:t xml:space="preserve">Die Definition </w:t>
      </w:r>
      <w:r w:rsidR="001A11E6">
        <w:rPr>
          <w:rFonts w:ascii="Arial" w:hAnsi="Arial" w:cs="Arial"/>
          <w:sz w:val="22"/>
          <w:szCs w:val="22"/>
        </w:rPr>
        <w:t xml:space="preserve">eines Typenschlüssels </w:t>
      </w:r>
      <w:r>
        <w:rPr>
          <w:rFonts w:ascii="Arial" w:hAnsi="Arial" w:cs="Arial"/>
          <w:sz w:val="22"/>
          <w:szCs w:val="22"/>
        </w:rPr>
        <w:t xml:space="preserve">bzw. die Produktklassifizierung bildet in jedem Datenformat die Basis für die spätere Abbildung, Konfiguration, Konstruktion bis hinein in die Preisbildung und Warenwirtschaft. </w:t>
      </w:r>
      <w:r w:rsidR="00D42121">
        <w:rPr>
          <w:rFonts w:ascii="Arial" w:hAnsi="Arial" w:cs="Arial"/>
          <w:sz w:val="22"/>
          <w:szCs w:val="22"/>
        </w:rPr>
        <w:t>D</w:t>
      </w:r>
      <w:r>
        <w:rPr>
          <w:rFonts w:ascii="Arial" w:hAnsi="Arial" w:cs="Arial"/>
          <w:sz w:val="22"/>
          <w:szCs w:val="22"/>
        </w:rPr>
        <w:t>as Thema</w:t>
      </w:r>
      <w:r w:rsidR="00D42121">
        <w:rPr>
          <w:rFonts w:ascii="Arial" w:hAnsi="Arial" w:cs="Arial"/>
          <w:sz w:val="22"/>
          <w:szCs w:val="22"/>
        </w:rPr>
        <w:t xml:space="preserve"> ist besonders sensibel</w:t>
      </w:r>
      <w:r>
        <w:rPr>
          <w:rFonts w:ascii="Arial" w:hAnsi="Arial" w:cs="Arial"/>
          <w:sz w:val="22"/>
          <w:szCs w:val="22"/>
        </w:rPr>
        <w:t xml:space="preserve">, da es die Grenze zwischen den Systemen Hersteller und Handel überschreitet und von beiden Seiten als praktikabel </w:t>
      </w:r>
      <w:r w:rsidR="00D42121">
        <w:rPr>
          <w:rFonts w:ascii="Arial" w:hAnsi="Arial" w:cs="Arial"/>
          <w:sz w:val="22"/>
          <w:szCs w:val="22"/>
        </w:rPr>
        <w:t xml:space="preserve">bzw. </w:t>
      </w:r>
      <w:r>
        <w:rPr>
          <w:rFonts w:ascii="Arial" w:hAnsi="Arial" w:cs="Arial"/>
          <w:sz w:val="22"/>
          <w:szCs w:val="22"/>
        </w:rPr>
        <w:t>umfassend akzeptiert werden muss.</w:t>
      </w:r>
    </w:p>
    <w:p w:rsidR="00260E5B" w:rsidRDefault="00260E5B" w:rsidP="00BA6F02">
      <w:pPr>
        <w:spacing w:line="360" w:lineRule="auto"/>
        <w:rPr>
          <w:rFonts w:ascii="Arial" w:hAnsi="Arial" w:cs="Arial"/>
          <w:sz w:val="22"/>
          <w:szCs w:val="22"/>
        </w:rPr>
      </w:pPr>
    </w:p>
    <w:p w:rsidR="001A11E6" w:rsidRPr="001A11E6" w:rsidRDefault="001A11E6" w:rsidP="00BA6F02">
      <w:pPr>
        <w:spacing w:line="360" w:lineRule="auto"/>
        <w:rPr>
          <w:rFonts w:ascii="Arial" w:hAnsi="Arial" w:cs="Arial"/>
          <w:b/>
          <w:sz w:val="22"/>
          <w:szCs w:val="22"/>
        </w:rPr>
      </w:pPr>
      <w:r w:rsidRPr="001A11E6">
        <w:rPr>
          <w:rFonts w:ascii="Arial" w:hAnsi="Arial" w:cs="Arial"/>
          <w:b/>
          <w:sz w:val="22"/>
          <w:szCs w:val="22"/>
        </w:rPr>
        <w:t>Diskussionsgrundlage: Die erweiterte Produktnomenklatur der IMM</w:t>
      </w:r>
    </w:p>
    <w:p w:rsidR="001A11E6" w:rsidRDefault="001A11E6" w:rsidP="00BA6F02">
      <w:pPr>
        <w:spacing w:line="360" w:lineRule="auto"/>
        <w:rPr>
          <w:rFonts w:ascii="Arial" w:hAnsi="Arial" w:cs="Arial"/>
          <w:sz w:val="22"/>
          <w:szCs w:val="22"/>
        </w:rPr>
      </w:pPr>
    </w:p>
    <w:p w:rsidR="00260E5B" w:rsidRDefault="00260E5B" w:rsidP="00BA6F02">
      <w:pPr>
        <w:spacing w:line="360" w:lineRule="auto"/>
        <w:rPr>
          <w:rFonts w:ascii="Arial" w:hAnsi="Arial" w:cs="Arial"/>
          <w:sz w:val="22"/>
          <w:szCs w:val="22"/>
        </w:rPr>
      </w:pPr>
      <w:r>
        <w:rPr>
          <w:rFonts w:ascii="Arial" w:hAnsi="Arial" w:cs="Arial"/>
          <w:sz w:val="22"/>
          <w:szCs w:val="22"/>
        </w:rPr>
        <w:t>Wie Dr. Plümer ausführte, gibt es bereits zwei weltweit am Markt etablierte Klassifizierungssysteme (</w:t>
      </w:r>
      <w:proofErr w:type="spellStart"/>
      <w:r w:rsidR="00406A1E">
        <w:rPr>
          <w:rFonts w:ascii="Arial" w:hAnsi="Arial" w:cs="Arial"/>
          <w:sz w:val="22"/>
          <w:szCs w:val="22"/>
        </w:rPr>
        <w:t>Eclass</w:t>
      </w:r>
      <w:proofErr w:type="spellEnd"/>
      <w:r w:rsidR="00406A1E">
        <w:rPr>
          <w:rFonts w:ascii="Arial" w:hAnsi="Arial" w:cs="Arial"/>
          <w:sz w:val="22"/>
          <w:szCs w:val="22"/>
        </w:rPr>
        <w:t xml:space="preserve"> </w:t>
      </w:r>
      <w:r>
        <w:rPr>
          <w:rFonts w:ascii="Arial" w:hAnsi="Arial" w:cs="Arial"/>
          <w:sz w:val="22"/>
          <w:szCs w:val="22"/>
        </w:rPr>
        <w:t>und GS1), jedoch bezögen diese sich primär auf den Vertriebskanal B2B. Produkte für Konsumentengeschäfte (B2C) sind darü</w:t>
      </w:r>
      <w:r w:rsidR="00406A1E">
        <w:rPr>
          <w:rFonts w:ascii="Arial" w:hAnsi="Arial" w:cs="Arial"/>
          <w:sz w:val="22"/>
          <w:szCs w:val="22"/>
        </w:rPr>
        <w:t>ber schwer abzubilden.</w:t>
      </w:r>
      <w:r w:rsidR="000E6CE6">
        <w:rPr>
          <w:rFonts w:ascii="Arial" w:hAnsi="Arial" w:cs="Arial"/>
          <w:sz w:val="22"/>
          <w:szCs w:val="22"/>
        </w:rPr>
        <w:t xml:space="preserve"> </w:t>
      </w:r>
      <w:r>
        <w:rPr>
          <w:rFonts w:ascii="Arial" w:hAnsi="Arial" w:cs="Arial"/>
          <w:sz w:val="22"/>
          <w:szCs w:val="22"/>
        </w:rPr>
        <w:t>Als Diskussions</w:t>
      </w:r>
      <w:r w:rsidR="00D42121">
        <w:rPr>
          <w:rFonts w:ascii="Arial" w:hAnsi="Arial" w:cs="Arial"/>
          <w:sz w:val="22"/>
          <w:szCs w:val="22"/>
        </w:rPr>
        <w:t xml:space="preserve">grundlage </w:t>
      </w:r>
      <w:r>
        <w:rPr>
          <w:rFonts w:ascii="Arial" w:hAnsi="Arial" w:cs="Arial"/>
          <w:sz w:val="22"/>
          <w:szCs w:val="22"/>
        </w:rPr>
        <w:t>nutzte das DCC in seiner Besprechung eingangs die recht umfangreiche, aber überschaubare Struktur der Produktnomenklatur der internationalen Möbelmesse in Köln.</w:t>
      </w:r>
      <w:r w:rsidR="003C7047">
        <w:rPr>
          <w:rFonts w:ascii="Arial" w:hAnsi="Arial" w:cs="Arial"/>
          <w:sz w:val="22"/>
          <w:szCs w:val="22"/>
        </w:rPr>
        <w:t xml:space="preserve"> Anhand der vielen zugegangenen Vorschläge der Tagungsgäste und der Orientierung auf „verkäuferisches Denken“ wurde aus diesem Ansatz schnell der Konsens entwickelt, eine einfache zweistufige Struktur im IDM Wohnen abzubilden</w:t>
      </w:r>
      <w:r w:rsidR="00406A1E">
        <w:rPr>
          <w:rFonts w:ascii="Arial" w:hAnsi="Arial" w:cs="Arial"/>
          <w:sz w:val="22"/>
          <w:szCs w:val="22"/>
        </w:rPr>
        <w:t>.</w:t>
      </w:r>
    </w:p>
    <w:p w:rsidR="003C7047" w:rsidRDefault="003C7047" w:rsidP="00BA6F02">
      <w:pPr>
        <w:spacing w:line="360" w:lineRule="auto"/>
        <w:rPr>
          <w:rFonts w:ascii="Arial" w:hAnsi="Arial" w:cs="Arial"/>
          <w:sz w:val="22"/>
          <w:szCs w:val="22"/>
        </w:rPr>
      </w:pPr>
    </w:p>
    <w:p w:rsidR="001A11E6" w:rsidRPr="001A11E6" w:rsidRDefault="001A11E6" w:rsidP="00BA6F02">
      <w:pPr>
        <w:spacing w:line="360" w:lineRule="auto"/>
        <w:rPr>
          <w:rFonts w:ascii="Arial" w:hAnsi="Arial" w:cs="Arial"/>
          <w:b/>
          <w:sz w:val="22"/>
          <w:szCs w:val="22"/>
        </w:rPr>
      </w:pPr>
      <w:r w:rsidRPr="001A11E6">
        <w:rPr>
          <w:rFonts w:ascii="Arial" w:hAnsi="Arial" w:cs="Arial"/>
          <w:b/>
          <w:sz w:val="22"/>
          <w:szCs w:val="22"/>
        </w:rPr>
        <w:t>Nutzen und Risiken des „Denke</w:t>
      </w:r>
      <w:r>
        <w:rPr>
          <w:rFonts w:ascii="Arial" w:hAnsi="Arial" w:cs="Arial"/>
          <w:b/>
          <w:sz w:val="22"/>
          <w:szCs w:val="22"/>
        </w:rPr>
        <w:t>n</w:t>
      </w:r>
      <w:r w:rsidRPr="001A11E6">
        <w:rPr>
          <w:rFonts w:ascii="Arial" w:hAnsi="Arial" w:cs="Arial"/>
          <w:b/>
          <w:sz w:val="22"/>
          <w:szCs w:val="22"/>
        </w:rPr>
        <w:t>s in Räumen“</w:t>
      </w:r>
    </w:p>
    <w:p w:rsidR="001A11E6" w:rsidRDefault="001A11E6" w:rsidP="00BA6F02">
      <w:pPr>
        <w:spacing w:line="360" w:lineRule="auto"/>
        <w:rPr>
          <w:rFonts w:ascii="Arial" w:hAnsi="Arial" w:cs="Arial"/>
          <w:sz w:val="22"/>
          <w:szCs w:val="22"/>
        </w:rPr>
      </w:pPr>
    </w:p>
    <w:p w:rsidR="003C7047" w:rsidRDefault="003C7047" w:rsidP="00BA6F02">
      <w:pPr>
        <w:spacing w:line="360" w:lineRule="auto"/>
        <w:rPr>
          <w:rFonts w:ascii="Arial" w:hAnsi="Arial" w:cs="Arial"/>
          <w:sz w:val="22"/>
          <w:szCs w:val="22"/>
        </w:rPr>
      </w:pPr>
      <w:r>
        <w:rPr>
          <w:rFonts w:ascii="Arial" w:hAnsi="Arial" w:cs="Arial"/>
          <w:sz w:val="22"/>
          <w:szCs w:val="22"/>
        </w:rPr>
        <w:t xml:space="preserve">Das sich daraus ergebende Problem lag sofort auf der Hand: Das „Denken“ bzw. Kategorisieren in Räumen – also auf </w:t>
      </w:r>
      <w:r w:rsidR="00D42121">
        <w:rPr>
          <w:rFonts w:ascii="Arial" w:hAnsi="Arial" w:cs="Arial"/>
          <w:sz w:val="22"/>
          <w:szCs w:val="22"/>
        </w:rPr>
        <w:t>ein</w:t>
      </w:r>
      <w:r>
        <w:rPr>
          <w:rFonts w:ascii="Arial" w:hAnsi="Arial" w:cs="Arial"/>
          <w:sz w:val="22"/>
          <w:szCs w:val="22"/>
        </w:rPr>
        <w:t xml:space="preserve">er ersten </w:t>
      </w:r>
      <w:r w:rsidR="00D42121">
        <w:rPr>
          <w:rFonts w:ascii="Arial" w:hAnsi="Arial" w:cs="Arial"/>
          <w:sz w:val="22"/>
          <w:szCs w:val="22"/>
        </w:rPr>
        <w:t>(obersten) Hierarchie-</w:t>
      </w:r>
      <w:r>
        <w:rPr>
          <w:rFonts w:ascii="Arial" w:hAnsi="Arial" w:cs="Arial"/>
          <w:sz w:val="22"/>
          <w:szCs w:val="22"/>
        </w:rPr>
        <w:t xml:space="preserve">Ebene mit Wohnen, Schlafen, Speisen, Arbeiten/Büro, Vorzimmer/ Kleinmöbel und Jugend – ist zwar sehr praktisch. Eine eineindeutige Artikelkennziffernvergabe wie beim IDM Küche/ Bad oder Polster ist jedoch durch die häufige Mehrfachzuordnung eines bestimmten Artikels in </w:t>
      </w:r>
      <w:r w:rsidR="00D42121">
        <w:rPr>
          <w:rFonts w:ascii="Arial" w:hAnsi="Arial" w:cs="Arial"/>
          <w:sz w:val="22"/>
          <w:szCs w:val="22"/>
        </w:rPr>
        <w:t xml:space="preserve">verschiedene </w:t>
      </w:r>
      <w:r>
        <w:rPr>
          <w:rFonts w:ascii="Arial" w:hAnsi="Arial" w:cs="Arial"/>
          <w:sz w:val="22"/>
          <w:szCs w:val="22"/>
        </w:rPr>
        <w:t xml:space="preserve">dieser Räume nicht möglich. </w:t>
      </w:r>
    </w:p>
    <w:p w:rsidR="003C7047" w:rsidRDefault="003C7047" w:rsidP="00BA6F02">
      <w:pPr>
        <w:spacing w:line="360" w:lineRule="auto"/>
        <w:rPr>
          <w:rFonts w:ascii="Arial" w:hAnsi="Arial" w:cs="Arial"/>
          <w:sz w:val="22"/>
          <w:szCs w:val="22"/>
        </w:rPr>
      </w:pPr>
    </w:p>
    <w:p w:rsidR="003C7047" w:rsidRDefault="003C7047" w:rsidP="00BA6F02">
      <w:pPr>
        <w:spacing w:line="360" w:lineRule="auto"/>
        <w:rPr>
          <w:rFonts w:ascii="Arial" w:hAnsi="Arial" w:cs="Arial"/>
          <w:sz w:val="22"/>
          <w:szCs w:val="22"/>
        </w:rPr>
      </w:pPr>
      <w:r>
        <w:rPr>
          <w:rFonts w:ascii="Arial" w:hAnsi="Arial" w:cs="Arial"/>
          <w:sz w:val="22"/>
          <w:szCs w:val="22"/>
        </w:rPr>
        <w:t xml:space="preserve">Ein augenfälliges Beispiel: Ein exakt definierter Stuhl ist gleichermaßen für Schlaf-, Wohn-, Arbeits- oder auch Jugendzimmer einsetz- und </w:t>
      </w:r>
      <w:proofErr w:type="spellStart"/>
      <w:r>
        <w:rPr>
          <w:rFonts w:ascii="Arial" w:hAnsi="Arial" w:cs="Arial"/>
          <w:sz w:val="22"/>
          <w:szCs w:val="22"/>
        </w:rPr>
        <w:t>verkaufbar</w:t>
      </w:r>
      <w:proofErr w:type="spellEnd"/>
      <w:r>
        <w:rPr>
          <w:rFonts w:ascii="Arial" w:hAnsi="Arial" w:cs="Arial"/>
          <w:sz w:val="22"/>
          <w:szCs w:val="22"/>
        </w:rPr>
        <w:t xml:space="preserve">. Die </w:t>
      </w:r>
      <w:r w:rsidR="00A362A6">
        <w:rPr>
          <w:rFonts w:ascii="Arial" w:hAnsi="Arial" w:cs="Arial"/>
          <w:sz w:val="22"/>
          <w:szCs w:val="22"/>
        </w:rPr>
        <w:t xml:space="preserve">Trennung dieser Bereiche im Handel von der Warenwirtschaft bis hin zum Preis für ein und dasselbe Produkt hätte aber konsequenterweise dann jeweils unterschiedliche Artikelnummern für </w:t>
      </w:r>
      <w:r w:rsidR="00D42121">
        <w:rPr>
          <w:rFonts w:ascii="Arial" w:hAnsi="Arial" w:cs="Arial"/>
          <w:sz w:val="22"/>
          <w:szCs w:val="22"/>
        </w:rPr>
        <w:t xml:space="preserve">eben jenes </w:t>
      </w:r>
      <w:r w:rsidR="00A362A6">
        <w:rPr>
          <w:rFonts w:ascii="Arial" w:hAnsi="Arial" w:cs="Arial"/>
          <w:sz w:val="22"/>
          <w:szCs w:val="22"/>
        </w:rPr>
        <w:t xml:space="preserve">Produkt zur Folge – je nach Verkaufsraum bzw. Warengruppe im IDM (1. Stufe). Dass dieser Stuhl unterschiedliche Polsterungen, unterschiedliche Holzarten oder unterschiedliche Bezugsstoffe als </w:t>
      </w:r>
      <w:r w:rsidR="00A362A6">
        <w:rPr>
          <w:rFonts w:ascii="Arial" w:hAnsi="Arial" w:cs="Arial"/>
          <w:sz w:val="22"/>
          <w:szCs w:val="22"/>
        </w:rPr>
        <w:lastRenderedPageBreak/>
        <w:t>Variantenart aufweisen kann macht sehr schnell klar, auf welchen datentechnischen „Gau“ diese Lösung zusteuern würde.</w:t>
      </w:r>
    </w:p>
    <w:p w:rsidR="00A362A6" w:rsidRDefault="00A362A6" w:rsidP="00BA6F02">
      <w:pPr>
        <w:spacing w:line="360" w:lineRule="auto"/>
        <w:rPr>
          <w:rFonts w:ascii="Arial" w:hAnsi="Arial" w:cs="Arial"/>
          <w:sz w:val="22"/>
          <w:szCs w:val="22"/>
        </w:rPr>
      </w:pPr>
    </w:p>
    <w:p w:rsidR="0062479B" w:rsidRPr="0062479B" w:rsidRDefault="0062479B" w:rsidP="00BA6F02">
      <w:pPr>
        <w:spacing w:line="360" w:lineRule="auto"/>
        <w:rPr>
          <w:rFonts w:ascii="Arial" w:hAnsi="Arial" w:cs="Arial"/>
          <w:b/>
          <w:sz w:val="22"/>
          <w:szCs w:val="22"/>
        </w:rPr>
      </w:pPr>
      <w:r w:rsidRPr="0062479B">
        <w:rPr>
          <w:rFonts w:ascii="Arial" w:hAnsi="Arial" w:cs="Arial"/>
          <w:b/>
          <w:sz w:val="22"/>
          <w:szCs w:val="22"/>
        </w:rPr>
        <w:t>Ein schneller Start und praktikable Strukturen haben Priorität</w:t>
      </w:r>
    </w:p>
    <w:p w:rsidR="0062479B" w:rsidRDefault="0062479B" w:rsidP="00BA6F02">
      <w:pPr>
        <w:spacing w:line="360" w:lineRule="auto"/>
        <w:rPr>
          <w:rFonts w:ascii="Arial" w:hAnsi="Arial" w:cs="Arial"/>
          <w:sz w:val="22"/>
          <w:szCs w:val="22"/>
        </w:rPr>
      </w:pPr>
    </w:p>
    <w:p w:rsidR="00A362A6" w:rsidRDefault="001A11E6" w:rsidP="00BA6F02">
      <w:pPr>
        <w:spacing w:line="360" w:lineRule="auto"/>
        <w:rPr>
          <w:rFonts w:ascii="Arial" w:hAnsi="Arial" w:cs="Arial"/>
          <w:sz w:val="22"/>
          <w:szCs w:val="22"/>
        </w:rPr>
      </w:pPr>
      <w:r>
        <w:rPr>
          <w:rFonts w:ascii="Arial" w:hAnsi="Arial" w:cs="Arial"/>
          <w:sz w:val="22"/>
          <w:szCs w:val="22"/>
        </w:rPr>
        <w:t>Der Fachbeirat traf schließlich die Entscheidung, die gemeinsam erarbeiteten Artikel knapp und eindeutig in der ersten Stufe des Typenschlüssels im IDM Wohnen zu beschreiben und alle mit dem Artikel verbundene Funktionen in einer zweiten Ebene auszudifferenzieren.</w:t>
      </w:r>
    </w:p>
    <w:p w:rsidR="00A362A6" w:rsidRDefault="00A362A6" w:rsidP="00BA6F02">
      <w:pPr>
        <w:spacing w:line="360" w:lineRule="auto"/>
        <w:rPr>
          <w:rFonts w:ascii="Arial" w:hAnsi="Arial" w:cs="Arial"/>
          <w:sz w:val="22"/>
          <w:szCs w:val="22"/>
        </w:rPr>
      </w:pPr>
    </w:p>
    <w:p w:rsidR="00A362A6" w:rsidRDefault="00016F7C" w:rsidP="00BA6F02">
      <w:pPr>
        <w:spacing w:line="360" w:lineRule="auto"/>
        <w:rPr>
          <w:rFonts w:ascii="Arial" w:hAnsi="Arial" w:cs="Arial"/>
          <w:sz w:val="22"/>
          <w:szCs w:val="22"/>
        </w:rPr>
      </w:pPr>
      <w:r>
        <w:rPr>
          <w:rFonts w:ascii="Arial" w:hAnsi="Arial" w:cs="Arial"/>
          <w:sz w:val="22"/>
          <w:szCs w:val="22"/>
        </w:rPr>
        <w:t xml:space="preserve">Der Fachbeirat </w:t>
      </w:r>
      <w:r w:rsidR="001A11E6">
        <w:rPr>
          <w:rFonts w:ascii="Arial" w:hAnsi="Arial" w:cs="Arial"/>
          <w:sz w:val="22"/>
          <w:szCs w:val="22"/>
        </w:rPr>
        <w:t xml:space="preserve">legte </w:t>
      </w:r>
      <w:r>
        <w:rPr>
          <w:rFonts w:ascii="Arial" w:hAnsi="Arial" w:cs="Arial"/>
          <w:sz w:val="22"/>
          <w:szCs w:val="22"/>
        </w:rPr>
        <w:t>zudem</w:t>
      </w:r>
      <w:r w:rsidR="001A11E6">
        <w:rPr>
          <w:rFonts w:ascii="Arial" w:hAnsi="Arial" w:cs="Arial"/>
          <w:sz w:val="22"/>
          <w:szCs w:val="22"/>
        </w:rPr>
        <w:t xml:space="preserve"> fest</w:t>
      </w:r>
      <w:r>
        <w:rPr>
          <w:rFonts w:ascii="Arial" w:hAnsi="Arial" w:cs="Arial"/>
          <w:sz w:val="22"/>
          <w:szCs w:val="22"/>
        </w:rPr>
        <w:t>, alle Artikel in „planbar“ oder „konfigu</w:t>
      </w:r>
      <w:r w:rsidR="00B936E1">
        <w:rPr>
          <w:rFonts w:ascii="Arial" w:hAnsi="Arial" w:cs="Arial"/>
          <w:sz w:val="22"/>
          <w:szCs w:val="22"/>
        </w:rPr>
        <w:t>r</w:t>
      </w:r>
      <w:r>
        <w:rPr>
          <w:rFonts w:ascii="Arial" w:hAnsi="Arial" w:cs="Arial"/>
          <w:sz w:val="22"/>
          <w:szCs w:val="22"/>
        </w:rPr>
        <w:t xml:space="preserve">ierbar“ zu trennen und letztgenannte </w:t>
      </w:r>
      <w:r w:rsidR="001A11E6">
        <w:rPr>
          <w:rFonts w:ascii="Arial" w:hAnsi="Arial" w:cs="Arial"/>
          <w:sz w:val="22"/>
          <w:szCs w:val="22"/>
        </w:rPr>
        <w:t xml:space="preserve">zuerst – </w:t>
      </w:r>
      <w:r>
        <w:rPr>
          <w:rFonts w:ascii="Arial" w:hAnsi="Arial" w:cs="Arial"/>
          <w:sz w:val="22"/>
          <w:szCs w:val="22"/>
        </w:rPr>
        <w:t xml:space="preserve">mit einem Zeitfenster von maximal zwei Jahren </w:t>
      </w:r>
      <w:r w:rsidR="001A11E6">
        <w:rPr>
          <w:rFonts w:ascii="Arial" w:hAnsi="Arial" w:cs="Arial"/>
          <w:sz w:val="22"/>
          <w:szCs w:val="22"/>
        </w:rPr>
        <w:t xml:space="preserve">– </w:t>
      </w:r>
      <w:r>
        <w:rPr>
          <w:rFonts w:ascii="Arial" w:hAnsi="Arial" w:cs="Arial"/>
          <w:sz w:val="22"/>
          <w:szCs w:val="22"/>
        </w:rPr>
        <w:t>im IDM Wohnen zu erfassen. Erst wenn diese Daten belastbar verifiziert sind, w</w:t>
      </w:r>
      <w:r w:rsidR="001A11E6">
        <w:rPr>
          <w:rFonts w:ascii="Arial" w:hAnsi="Arial" w:cs="Arial"/>
          <w:sz w:val="22"/>
          <w:szCs w:val="22"/>
        </w:rPr>
        <w:t>e</w:t>
      </w:r>
      <w:r>
        <w:rPr>
          <w:rFonts w:ascii="Arial" w:hAnsi="Arial" w:cs="Arial"/>
          <w:sz w:val="22"/>
          <w:szCs w:val="22"/>
        </w:rPr>
        <w:t>rd</w:t>
      </w:r>
      <w:r w:rsidR="001A11E6">
        <w:rPr>
          <w:rFonts w:ascii="Arial" w:hAnsi="Arial" w:cs="Arial"/>
          <w:sz w:val="22"/>
          <w:szCs w:val="22"/>
        </w:rPr>
        <w:t>en planbare</w:t>
      </w:r>
      <w:r>
        <w:rPr>
          <w:rFonts w:ascii="Arial" w:hAnsi="Arial" w:cs="Arial"/>
          <w:sz w:val="22"/>
          <w:szCs w:val="22"/>
        </w:rPr>
        <w:t xml:space="preserve"> Wohnmöbel</w:t>
      </w:r>
      <w:r w:rsidR="001A11E6">
        <w:rPr>
          <w:rFonts w:ascii="Arial" w:hAnsi="Arial" w:cs="Arial"/>
          <w:sz w:val="22"/>
          <w:szCs w:val="22"/>
        </w:rPr>
        <w:t xml:space="preserve"> in den Fokus rücken. Wiederholt</w:t>
      </w:r>
      <w:r>
        <w:rPr>
          <w:rFonts w:ascii="Arial" w:hAnsi="Arial" w:cs="Arial"/>
          <w:sz w:val="22"/>
          <w:szCs w:val="22"/>
        </w:rPr>
        <w:t xml:space="preserve"> </w:t>
      </w:r>
      <w:r w:rsidR="001A11E6">
        <w:rPr>
          <w:rFonts w:ascii="Arial" w:hAnsi="Arial" w:cs="Arial"/>
          <w:sz w:val="22"/>
          <w:szCs w:val="22"/>
        </w:rPr>
        <w:t xml:space="preserve">wiesen </w:t>
      </w:r>
      <w:r>
        <w:rPr>
          <w:rFonts w:ascii="Arial" w:hAnsi="Arial" w:cs="Arial"/>
          <w:sz w:val="22"/>
          <w:szCs w:val="22"/>
        </w:rPr>
        <w:t xml:space="preserve">die Teilnehmer der Tagung </w:t>
      </w:r>
      <w:r w:rsidR="001A11E6">
        <w:rPr>
          <w:rFonts w:ascii="Arial" w:hAnsi="Arial" w:cs="Arial"/>
          <w:sz w:val="22"/>
          <w:szCs w:val="22"/>
        </w:rPr>
        <w:t>darauf hin</w:t>
      </w:r>
      <w:r>
        <w:rPr>
          <w:rFonts w:ascii="Arial" w:hAnsi="Arial" w:cs="Arial"/>
          <w:sz w:val="22"/>
          <w:szCs w:val="22"/>
        </w:rPr>
        <w:t>, dass der Gesichtspunkt „flache Entscheidungsebenen“ höchste Priorität habe.</w:t>
      </w:r>
    </w:p>
    <w:p w:rsidR="00016F7C" w:rsidRDefault="00016F7C" w:rsidP="00BA6F02">
      <w:pPr>
        <w:spacing w:line="360" w:lineRule="auto"/>
        <w:rPr>
          <w:rFonts w:ascii="Arial" w:hAnsi="Arial" w:cs="Arial"/>
          <w:sz w:val="22"/>
          <w:szCs w:val="22"/>
        </w:rPr>
      </w:pPr>
    </w:p>
    <w:p w:rsidR="000E6CE6" w:rsidRPr="006E0068" w:rsidRDefault="000E6CE6" w:rsidP="000E6CE6">
      <w:pPr>
        <w:spacing w:line="360" w:lineRule="auto"/>
        <w:rPr>
          <w:rFonts w:ascii="Arial" w:hAnsi="Arial" w:cs="Arial"/>
          <w:b/>
          <w:sz w:val="22"/>
          <w:szCs w:val="22"/>
        </w:rPr>
      </w:pPr>
      <w:r w:rsidRPr="006E0068">
        <w:rPr>
          <w:rFonts w:ascii="Arial" w:hAnsi="Arial" w:cs="Arial"/>
          <w:b/>
          <w:sz w:val="22"/>
          <w:szCs w:val="22"/>
        </w:rPr>
        <w:t>Wording</w:t>
      </w:r>
      <w:r>
        <w:rPr>
          <w:rFonts w:ascii="Arial" w:hAnsi="Arial" w:cs="Arial"/>
          <w:b/>
          <w:sz w:val="22"/>
          <w:szCs w:val="22"/>
        </w:rPr>
        <w:t>, Attribute</w:t>
      </w:r>
      <w:r w:rsidRPr="006E0068">
        <w:rPr>
          <w:rFonts w:ascii="Arial" w:hAnsi="Arial" w:cs="Arial"/>
          <w:b/>
          <w:sz w:val="22"/>
          <w:szCs w:val="22"/>
        </w:rPr>
        <w:t xml:space="preserve"> und Feldgrößen im IDM Wohnen bereits erarbeitet</w:t>
      </w:r>
    </w:p>
    <w:p w:rsidR="000E6CE6" w:rsidRDefault="000E6CE6" w:rsidP="000E6CE6">
      <w:pPr>
        <w:spacing w:line="360" w:lineRule="auto"/>
        <w:rPr>
          <w:rFonts w:ascii="Arial" w:hAnsi="Arial" w:cs="Arial"/>
          <w:sz w:val="22"/>
          <w:szCs w:val="22"/>
        </w:rPr>
      </w:pPr>
    </w:p>
    <w:p w:rsidR="00016F7C" w:rsidRDefault="00016F7C" w:rsidP="00BA6F02">
      <w:pPr>
        <w:spacing w:line="360" w:lineRule="auto"/>
        <w:rPr>
          <w:rFonts w:ascii="Arial" w:hAnsi="Arial" w:cs="Arial"/>
          <w:sz w:val="22"/>
          <w:szCs w:val="22"/>
        </w:rPr>
      </w:pPr>
      <w:r>
        <w:rPr>
          <w:rFonts w:ascii="Arial" w:hAnsi="Arial" w:cs="Arial"/>
          <w:sz w:val="22"/>
          <w:szCs w:val="22"/>
        </w:rPr>
        <w:t xml:space="preserve">Einen Großteil der Sitzung belegt anschließend die Festlegung eines detaillierten Wordings für relevante Merkmale und die Definition der Feldgrößen im Format. Alle in den IDM Polster und Küche/ Bad </w:t>
      </w:r>
      <w:r w:rsidR="00AF1018">
        <w:rPr>
          <w:rFonts w:ascii="Arial" w:hAnsi="Arial" w:cs="Arial"/>
          <w:sz w:val="22"/>
          <w:szCs w:val="22"/>
        </w:rPr>
        <w:t>enthaltenen festen Attribute wurden unter Moderation von Hermann Balke (Go-2B GmbH, Gütersloh) einzeln diskutiert und auf die Situation von Wohnmöbeln appliziert oder verworfen.</w:t>
      </w:r>
    </w:p>
    <w:p w:rsidR="00AF1018" w:rsidRDefault="00AF1018" w:rsidP="00BA6F02">
      <w:pPr>
        <w:spacing w:line="360" w:lineRule="auto"/>
        <w:rPr>
          <w:rFonts w:ascii="Arial" w:hAnsi="Arial" w:cs="Arial"/>
          <w:sz w:val="22"/>
          <w:szCs w:val="22"/>
        </w:rPr>
      </w:pPr>
    </w:p>
    <w:p w:rsidR="009F57F5" w:rsidRPr="009F57F5" w:rsidRDefault="00AF1018" w:rsidP="00B427FC">
      <w:pPr>
        <w:spacing w:line="360" w:lineRule="auto"/>
        <w:rPr>
          <w:rFonts w:ascii="Arial" w:hAnsi="Arial" w:cs="Arial"/>
          <w:sz w:val="22"/>
          <w:szCs w:val="22"/>
        </w:rPr>
      </w:pPr>
      <w:r>
        <w:rPr>
          <w:rFonts w:ascii="Arial" w:hAnsi="Arial" w:cs="Arial"/>
          <w:sz w:val="22"/>
          <w:szCs w:val="22"/>
        </w:rPr>
        <w:t xml:space="preserve">Die </w:t>
      </w:r>
      <w:r w:rsidR="001A11E6">
        <w:rPr>
          <w:rFonts w:ascii="Arial" w:hAnsi="Arial" w:cs="Arial"/>
          <w:sz w:val="22"/>
          <w:szCs w:val="22"/>
        </w:rPr>
        <w:t xml:space="preserve">außergewöhnlich </w:t>
      </w:r>
      <w:r>
        <w:rPr>
          <w:rFonts w:ascii="Arial" w:hAnsi="Arial" w:cs="Arial"/>
          <w:sz w:val="22"/>
          <w:szCs w:val="22"/>
        </w:rPr>
        <w:t>schnell und konstruktiv verlaufende Tagung schloss mit Grundsatzfragen zum Katalogaufbau, zur zügigen Vorbereitung von Mediadaten, zu Prüfverfahren und Entscheidungstabellen. Alle Beteiligten waren am Ende berechtigt zufrieden, denn im Vergleich zu den anderen Formaten im DCC liegt das Timing des IDM Wohnen</w:t>
      </w:r>
      <w:r w:rsidR="003D79FE">
        <w:rPr>
          <w:rFonts w:ascii="Arial" w:hAnsi="Arial" w:cs="Arial"/>
          <w:sz w:val="22"/>
          <w:szCs w:val="22"/>
        </w:rPr>
        <w:t xml:space="preserve"> – so Dr. Plümer – </w:t>
      </w:r>
      <w:r>
        <w:rPr>
          <w:rFonts w:ascii="Arial" w:hAnsi="Arial" w:cs="Arial"/>
          <w:sz w:val="22"/>
          <w:szCs w:val="22"/>
        </w:rPr>
        <w:t xml:space="preserve"> </w:t>
      </w:r>
      <w:r w:rsidR="001A11E6">
        <w:rPr>
          <w:rFonts w:ascii="Arial" w:hAnsi="Arial" w:cs="Arial"/>
          <w:sz w:val="22"/>
          <w:szCs w:val="22"/>
        </w:rPr>
        <w:t xml:space="preserve">absolut </w:t>
      </w:r>
      <w:r>
        <w:rPr>
          <w:rFonts w:ascii="Arial" w:hAnsi="Arial" w:cs="Arial"/>
          <w:sz w:val="22"/>
          <w:szCs w:val="22"/>
        </w:rPr>
        <w:t>an der Spitze.</w:t>
      </w:r>
      <w:bookmarkStart w:id="0" w:name="_GoBack"/>
      <w:bookmarkEnd w:id="0"/>
    </w:p>
    <w:sectPr w:rsidR="009F57F5" w:rsidRPr="009F57F5" w:rsidSect="007E764C">
      <w:headerReference w:type="default" r:id="rId8"/>
      <w:footerReference w:type="default" r:id="rId9"/>
      <w:pgSz w:w="11906" w:h="16838"/>
      <w:pgMar w:top="3415" w:right="3259" w:bottom="709" w:left="1417" w:header="851" w:footer="5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8" w:rsidRDefault="005C5F6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6F103392" wp14:editId="5B97611F">
              <wp:simplePos x="0" y="0"/>
              <wp:positionH relativeFrom="column">
                <wp:posOffset>4906645</wp:posOffset>
              </wp:positionH>
              <wp:positionV relativeFrom="paragraph">
                <wp:posOffset>-2108835</wp:posOffset>
              </wp:positionV>
              <wp:extent cx="1630045" cy="2186940"/>
              <wp:effectExtent l="0" t="0" r="0" b="381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218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r>
                            <w:rPr>
                              <w:rFonts w:ascii="Arial" w:hAnsi="Arial" w:cs="Arial"/>
                              <w:b/>
                              <w:bCs/>
                              <w:color w:val="808080"/>
                              <w:sz w:val="18"/>
                            </w:rPr>
                            <w:t>Pressekontakt:</w:t>
                          </w:r>
                        </w:p>
                        <w:p w:rsidR="005C5F68" w:rsidRPr="00324D1E" w:rsidRDefault="005C5F68" w:rsidP="008D5828">
                          <w:pPr>
                            <w:rPr>
                              <w:rFonts w:ascii="Arial" w:hAnsi="Arial" w:cs="Arial"/>
                              <w:color w:val="808080"/>
                              <w:sz w:val="18"/>
                            </w:rPr>
                          </w:pPr>
                          <w:r w:rsidRPr="00324D1E">
                            <w:rPr>
                              <w:rFonts w:ascii="Arial" w:hAnsi="Arial" w:cs="Arial"/>
                              <w:color w:val="808080"/>
                              <w:sz w:val="18"/>
                            </w:rPr>
                            <w:t xml:space="preserve">Dr. Frank B. Müller </w:t>
                          </w:r>
                        </w:p>
                        <w:p w:rsidR="005C5F68" w:rsidRDefault="005C5F68" w:rsidP="008D5828">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5C5F68" w:rsidRDefault="005C5F68" w:rsidP="008D5828">
                          <w:pPr>
                            <w:rPr>
                              <w:rFonts w:ascii="Arial" w:hAnsi="Arial" w:cs="Arial"/>
                              <w:color w:val="808080"/>
                              <w:sz w:val="18"/>
                            </w:rPr>
                          </w:pPr>
                          <w:r>
                            <w:rPr>
                              <w:rFonts w:ascii="Arial" w:hAnsi="Arial" w:cs="Arial"/>
                              <w:color w:val="808080"/>
                              <w:sz w:val="18"/>
                            </w:rPr>
                            <w:t>32052 Herford</w:t>
                          </w:r>
                        </w:p>
                        <w:p w:rsidR="005C5F68" w:rsidRDefault="005C5F68" w:rsidP="008D5828">
                          <w:pPr>
                            <w:rPr>
                              <w:rFonts w:ascii="Arial" w:hAnsi="Arial" w:cs="Arial"/>
                              <w:color w:val="808080"/>
                              <w:sz w:val="18"/>
                              <w:lang w:val="fr-FR"/>
                            </w:rPr>
                          </w:pPr>
                          <w:r>
                            <w:rPr>
                              <w:rFonts w:ascii="Arial" w:hAnsi="Arial" w:cs="Arial"/>
                              <w:color w:val="808080"/>
                              <w:sz w:val="18"/>
                              <w:lang w:val="fr-FR"/>
                            </w:rPr>
                            <w:t>Fon: +49 5221 1265-20</w:t>
                          </w:r>
                        </w:p>
                        <w:p w:rsidR="005C5F68" w:rsidRDefault="005C5F68" w:rsidP="008D5828">
                          <w:pPr>
                            <w:rPr>
                              <w:rFonts w:ascii="Arial" w:hAnsi="Arial" w:cs="Arial"/>
                              <w:color w:val="808080"/>
                              <w:sz w:val="18"/>
                              <w:lang w:val="fr-FR"/>
                            </w:rPr>
                          </w:pPr>
                          <w:r>
                            <w:rPr>
                              <w:rFonts w:ascii="Arial" w:hAnsi="Arial" w:cs="Arial"/>
                              <w:color w:val="808080"/>
                              <w:sz w:val="18"/>
                              <w:lang w:val="fr-FR"/>
                            </w:rPr>
                            <w:t>Fax: +49 5221 1265-65</w:t>
                          </w:r>
                        </w:p>
                        <w:p w:rsidR="005C5F68" w:rsidRPr="005A7351" w:rsidRDefault="005C5F68" w:rsidP="008D5828">
                          <w:pPr>
                            <w:rPr>
                              <w:rFonts w:ascii="Arial" w:hAnsi="Arial" w:cs="Arial"/>
                              <w:color w:val="808080"/>
                              <w:sz w:val="18"/>
                              <w:lang w:val="fr-FR"/>
                            </w:rPr>
                          </w:pPr>
                          <w:r>
                            <w:rPr>
                              <w:rFonts w:ascii="Arial" w:hAnsi="Arial" w:cs="Arial"/>
                              <w:color w:val="808080"/>
                              <w:sz w:val="18"/>
                              <w:lang w:val="fr-FR"/>
                            </w:rPr>
                            <w:t>mueller@vhk-herford.de</w:t>
                          </w:r>
                        </w:p>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p>
                        <w:p w:rsidR="005C5F68" w:rsidRDefault="005C5F68" w:rsidP="008D5828">
                          <w:pPr>
                            <w:rPr>
                              <w:rFonts w:ascii="Arial" w:hAnsi="Arial" w:cs="Arial"/>
                              <w:color w:val="808080"/>
                              <w:sz w:val="18"/>
                            </w:rPr>
                          </w:pPr>
                          <w:r>
                            <w:rPr>
                              <w:rFonts w:ascii="Arial" w:hAnsi="Arial" w:cs="Arial"/>
                              <w:b/>
                              <w:bCs/>
                              <w:color w:val="808080"/>
                              <w:sz w:val="18"/>
                            </w:rPr>
                            <w:t>Download:</w:t>
                          </w:r>
                        </w:p>
                        <w:p w:rsidR="005C5F68" w:rsidRPr="00297B4C" w:rsidRDefault="005C5F68" w:rsidP="008D5828">
                          <w:pPr>
                            <w:rPr>
                              <w:rFonts w:ascii="Arial" w:hAnsi="Arial" w:cs="Arial"/>
                              <w:color w:val="808080"/>
                              <w:sz w:val="18"/>
                            </w:rPr>
                          </w:pPr>
                          <w:r w:rsidRPr="00297B4C">
                            <w:rPr>
                              <w:rFonts w:ascii="Arial" w:hAnsi="Arial" w:cs="Arial"/>
                              <w:color w:val="808080"/>
                              <w:sz w:val="18"/>
                            </w:rPr>
                            <w:t>www.vhk-herford.de</w:t>
                          </w:r>
                          <w:r>
                            <w:rPr>
                              <w:rFonts w:ascii="Arial" w:hAnsi="Arial" w:cs="Arial"/>
                              <w:color w:val="808080"/>
                              <w:sz w:val="18"/>
                            </w:rPr>
                            <w:t>/Presse</w:t>
                          </w:r>
                        </w:p>
                        <w:p w:rsidR="005C5F68" w:rsidRPr="0059297A" w:rsidRDefault="005C5F68" w:rsidP="008D5828">
                          <w:pPr>
                            <w:pStyle w:val="berschrift6"/>
                            <w:rPr>
                              <w:b w:val="0"/>
                              <w:lang w:val="de-DE"/>
                            </w:rPr>
                          </w:pPr>
                          <w:r>
                            <w:rPr>
                              <w:b w:val="0"/>
                            </w:rPr>
                            <w:t>(</w:t>
                          </w:r>
                          <w:r w:rsidR="0078588F">
                            <w:rPr>
                              <w:b w:val="0"/>
                              <w:lang w:val="de-DE"/>
                            </w:rPr>
                            <w:t>C</w:t>
                          </w:r>
                          <w:proofErr w:type="spellStart"/>
                          <w:r>
                            <w:rPr>
                              <w:b w:val="0"/>
                            </w:rPr>
                            <w:t>ode</w:t>
                          </w:r>
                          <w:proofErr w:type="spellEnd"/>
                          <w:r>
                            <w:rPr>
                              <w:b w:val="0"/>
                            </w:rPr>
                            <w:t xml:space="preserve">: </w:t>
                          </w:r>
                          <w:r>
                            <w:rPr>
                              <w:b w:val="0"/>
                              <w:lang w:val="de-DE"/>
                            </w:rPr>
                            <w:t>dc</w:t>
                          </w:r>
                          <w:r>
                            <w:rPr>
                              <w:b w:val="0"/>
                            </w:rPr>
                            <w:t>nd1</w:t>
                          </w:r>
                          <w:r w:rsidR="0078588F">
                            <w:rPr>
                              <w:b w:val="0"/>
                              <w:lang w:val="de-DE"/>
                            </w:rPr>
                            <w:t>5</w:t>
                          </w:r>
                          <w:r w:rsidRPr="002C4738">
                            <w:rPr>
                              <w:b w:val="0"/>
                            </w:rPr>
                            <w:t>0</w:t>
                          </w:r>
                          <w:r w:rsidR="0078588F">
                            <w:rPr>
                              <w:b w:val="0"/>
                              <w:lang w:val="de-DE"/>
                            </w:rPr>
                            <w:t>1</w:t>
                          </w:r>
                          <w:r>
                            <w:rPr>
                              <w:b w:val="0"/>
                            </w:rPr>
                            <w:t>)</w:t>
                          </w:r>
                        </w:p>
                        <w:p w:rsidR="005C5F68" w:rsidRPr="000156BA" w:rsidRDefault="005C5F68" w:rsidP="00BD5E38">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6.35pt;margin-top:-166.05pt;width:128.35pt;height:17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zXuQ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" filled="f" stroked="f">
              <v:textbox>
                <w:txbxContent>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r>
                      <w:rPr>
                        <w:rFonts w:ascii="Arial" w:hAnsi="Arial" w:cs="Arial"/>
                        <w:b/>
                        <w:bCs/>
                        <w:color w:val="808080"/>
                        <w:sz w:val="18"/>
                      </w:rPr>
                      <w:t>Pressekontakt:</w:t>
                    </w:r>
                  </w:p>
                  <w:p w:rsidR="005C5F68" w:rsidRPr="00324D1E" w:rsidRDefault="005C5F68" w:rsidP="008D5828">
                    <w:pPr>
                      <w:rPr>
                        <w:rFonts w:ascii="Arial" w:hAnsi="Arial" w:cs="Arial"/>
                        <w:color w:val="808080"/>
                        <w:sz w:val="18"/>
                      </w:rPr>
                    </w:pPr>
                    <w:r w:rsidRPr="00324D1E">
                      <w:rPr>
                        <w:rFonts w:ascii="Arial" w:hAnsi="Arial" w:cs="Arial"/>
                        <w:color w:val="808080"/>
                        <w:sz w:val="18"/>
                      </w:rPr>
                      <w:t xml:space="preserve">Dr. Frank B. Müller </w:t>
                    </w:r>
                  </w:p>
                  <w:p w:rsidR="005C5F68" w:rsidRDefault="005C5F68" w:rsidP="008D5828">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5C5F68" w:rsidRDefault="005C5F68" w:rsidP="008D5828">
                    <w:pPr>
                      <w:rPr>
                        <w:rFonts w:ascii="Arial" w:hAnsi="Arial" w:cs="Arial"/>
                        <w:color w:val="808080"/>
                        <w:sz w:val="18"/>
                      </w:rPr>
                    </w:pPr>
                    <w:r>
                      <w:rPr>
                        <w:rFonts w:ascii="Arial" w:hAnsi="Arial" w:cs="Arial"/>
                        <w:color w:val="808080"/>
                        <w:sz w:val="18"/>
                      </w:rPr>
                      <w:t>32052 Herford</w:t>
                    </w:r>
                  </w:p>
                  <w:p w:rsidR="005C5F68" w:rsidRDefault="005C5F68" w:rsidP="008D5828">
                    <w:pPr>
                      <w:rPr>
                        <w:rFonts w:ascii="Arial" w:hAnsi="Arial" w:cs="Arial"/>
                        <w:color w:val="808080"/>
                        <w:sz w:val="18"/>
                        <w:lang w:val="fr-FR"/>
                      </w:rPr>
                    </w:pPr>
                    <w:r>
                      <w:rPr>
                        <w:rFonts w:ascii="Arial" w:hAnsi="Arial" w:cs="Arial"/>
                        <w:color w:val="808080"/>
                        <w:sz w:val="18"/>
                        <w:lang w:val="fr-FR"/>
                      </w:rPr>
                      <w:t>Fon: +49 5221 1265-20</w:t>
                    </w:r>
                  </w:p>
                  <w:p w:rsidR="005C5F68" w:rsidRDefault="005C5F68" w:rsidP="008D5828">
                    <w:pPr>
                      <w:rPr>
                        <w:rFonts w:ascii="Arial" w:hAnsi="Arial" w:cs="Arial"/>
                        <w:color w:val="808080"/>
                        <w:sz w:val="18"/>
                        <w:lang w:val="fr-FR"/>
                      </w:rPr>
                    </w:pPr>
                    <w:r>
                      <w:rPr>
                        <w:rFonts w:ascii="Arial" w:hAnsi="Arial" w:cs="Arial"/>
                        <w:color w:val="808080"/>
                        <w:sz w:val="18"/>
                        <w:lang w:val="fr-FR"/>
                      </w:rPr>
                      <w:t>Fax: +49 5221 1265-65</w:t>
                    </w:r>
                  </w:p>
                  <w:p w:rsidR="005C5F68" w:rsidRPr="005A7351" w:rsidRDefault="005C5F68" w:rsidP="008D5828">
                    <w:pPr>
                      <w:rPr>
                        <w:rFonts w:ascii="Arial" w:hAnsi="Arial" w:cs="Arial"/>
                        <w:color w:val="808080"/>
                        <w:sz w:val="18"/>
                        <w:lang w:val="fr-FR"/>
                      </w:rPr>
                    </w:pPr>
                    <w:r>
                      <w:rPr>
                        <w:rFonts w:ascii="Arial" w:hAnsi="Arial" w:cs="Arial"/>
                        <w:color w:val="808080"/>
                        <w:sz w:val="18"/>
                        <w:lang w:val="fr-FR"/>
                      </w:rPr>
                      <w:t>mueller@vhk-herford.de</w:t>
                    </w:r>
                  </w:p>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p>
                  <w:p w:rsidR="005C5F68" w:rsidRDefault="005C5F68" w:rsidP="008D5828">
                    <w:pPr>
                      <w:rPr>
                        <w:rFonts w:ascii="Arial" w:hAnsi="Arial" w:cs="Arial"/>
                        <w:b/>
                        <w:bCs/>
                        <w:color w:val="808080"/>
                        <w:sz w:val="18"/>
                      </w:rPr>
                    </w:pPr>
                  </w:p>
                  <w:p w:rsidR="005C5F68" w:rsidRDefault="005C5F68" w:rsidP="008D5828">
                    <w:pPr>
                      <w:rPr>
                        <w:rFonts w:ascii="Arial" w:hAnsi="Arial" w:cs="Arial"/>
                        <w:color w:val="808080"/>
                        <w:sz w:val="18"/>
                      </w:rPr>
                    </w:pPr>
                    <w:r>
                      <w:rPr>
                        <w:rFonts w:ascii="Arial" w:hAnsi="Arial" w:cs="Arial"/>
                        <w:b/>
                        <w:bCs/>
                        <w:color w:val="808080"/>
                        <w:sz w:val="18"/>
                      </w:rPr>
                      <w:t>Download:</w:t>
                    </w:r>
                  </w:p>
                  <w:p w:rsidR="005C5F68" w:rsidRPr="00297B4C" w:rsidRDefault="005C5F68" w:rsidP="008D5828">
                    <w:pPr>
                      <w:rPr>
                        <w:rFonts w:ascii="Arial" w:hAnsi="Arial" w:cs="Arial"/>
                        <w:color w:val="808080"/>
                        <w:sz w:val="18"/>
                      </w:rPr>
                    </w:pPr>
                    <w:r w:rsidRPr="00297B4C">
                      <w:rPr>
                        <w:rFonts w:ascii="Arial" w:hAnsi="Arial" w:cs="Arial"/>
                        <w:color w:val="808080"/>
                        <w:sz w:val="18"/>
                      </w:rPr>
                      <w:t>www.vhk-herford.de</w:t>
                    </w:r>
                    <w:r>
                      <w:rPr>
                        <w:rFonts w:ascii="Arial" w:hAnsi="Arial" w:cs="Arial"/>
                        <w:color w:val="808080"/>
                        <w:sz w:val="18"/>
                      </w:rPr>
                      <w:t>/Presse</w:t>
                    </w:r>
                  </w:p>
                  <w:p w:rsidR="005C5F68" w:rsidRPr="0059297A" w:rsidRDefault="005C5F68" w:rsidP="008D5828">
                    <w:pPr>
                      <w:pStyle w:val="berschrift6"/>
                      <w:rPr>
                        <w:b w:val="0"/>
                        <w:lang w:val="de-DE"/>
                      </w:rPr>
                    </w:pPr>
                    <w:r>
                      <w:rPr>
                        <w:b w:val="0"/>
                      </w:rPr>
                      <w:t>(</w:t>
                    </w:r>
                    <w:r w:rsidR="0078588F">
                      <w:rPr>
                        <w:b w:val="0"/>
                        <w:lang w:val="de-DE"/>
                      </w:rPr>
                      <w:t>C</w:t>
                    </w:r>
                    <w:proofErr w:type="spellStart"/>
                    <w:r>
                      <w:rPr>
                        <w:b w:val="0"/>
                      </w:rPr>
                      <w:t>ode</w:t>
                    </w:r>
                    <w:proofErr w:type="spellEnd"/>
                    <w:r>
                      <w:rPr>
                        <w:b w:val="0"/>
                      </w:rPr>
                      <w:t xml:space="preserve">: </w:t>
                    </w:r>
                    <w:r>
                      <w:rPr>
                        <w:b w:val="0"/>
                        <w:lang w:val="de-DE"/>
                      </w:rPr>
                      <w:t>dc</w:t>
                    </w:r>
                    <w:r>
                      <w:rPr>
                        <w:b w:val="0"/>
                      </w:rPr>
                      <w:t>nd1</w:t>
                    </w:r>
                    <w:r w:rsidR="0078588F">
                      <w:rPr>
                        <w:b w:val="0"/>
                        <w:lang w:val="de-DE"/>
                      </w:rPr>
                      <w:t>5</w:t>
                    </w:r>
                    <w:r w:rsidRPr="002C4738">
                      <w:rPr>
                        <w:b w:val="0"/>
                      </w:rPr>
                      <w:t>0</w:t>
                    </w:r>
                    <w:r w:rsidR="0078588F">
                      <w:rPr>
                        <w:b w:val="0"/>
                        <w:lang w:val="de-DE"/>
                      </w:rPr>
                      <w:t>1</w:t>
                    </w:r>
                    <w:r>
                      <w:rPr>
                        <w:b w:val="0"/>
                      </w:rPr>
                      <w:t>)</w:t>
                    </w:r>
                  </w:p>
                  <w:p w:rsidR="005C5F68" w:rsidRPr="000156BA" w:rsidRDefault="005C5F68" w:rsidP="00BD5E38">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F68" w:rsidRPr="00CC7090" w:rsidRDefault="005C5F68" w:rsidP="00187F96">
    <w:pPr>
      <w:pStyle w:val="Kopfzeile"/>
      <w:rPr>
        <w:rFonts w:ascii="Arial" w:hAnsi="Arial" w:cs="Arial"/>
        <w:b/>
        <w:sz w:val="36"/>
      </w:rPr>
    </w:pPr>
    <w:r>
      <w:rPr>
        <w:noProof/>
        <w:lang w:val="de-DE" w:eastAsia="de-DE"/>
      </w:rPr>
      <w:drawing>
        <wp:anchor distT="0" distB="0" distL="114300" distR="114300" simplePos="0" relativeHeight="251658752" behindDoc="0" locked="0" layoutInCell="1" allowOverlap="1" wp14:anchorId="639BB02A" wp14:editId="66C22E92">
          <wp:simplePos x="0" y="0"/>
          <wp:positionH relativeFrom="margin">
            <wp:posOffset>4387215</wp:posOffset>
          </wp:positionH>
          <wp:positionV relativeFrom="margin">
            <wp:posOffset>-1607820</wp:posOffset>
          </wp:positionV>
          <wp:extent cx="1800225" cy="1084580"/>
          <wp:effectExtent l="0" t="0" r="0" b="0"/>
          <wp:wrapSquare wrapText="bothSides"/>
          <wp:docPr id="26" name="Bild 26" descr="Logo 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D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0" locked="0" layoutInCell="1" allowOverlap="0" wp14:anchorId="428185C9" wp14:editId="7DF63553">
          <wp:simplePos x="0" y="0"/>
          <wp:positionH relativeFrom="page">
            <wp:posOffset>-900430</wp:posOffset>
          </wp:positionH>
          <wp:positionV relativeFrom="page">
            <wp:posOffset>-1584325</wp:posOffset>
          </wp:positionV>
          <wp:extent cx="2339340" cy="861060"/>
          <wp:effectExtent l="0" t="0" r="0" b="0"/>
          <wp:wrapSquare wrapText="bothSides"/>
          <wp:docPr id="23" name="Bild 23" descr="Westfal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estfalen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934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090">
      <w:rPr>
        <w:rFonts w:ascii="Arial" w:hAnsi="Arial" w:cs="Arial"/>
        <w:b/>
        <w:sz w:val="36"/>
      </w:rPr>
      <w:t>Presse-Information</w:t>
    </w:r>
  </w:p>
  <w:p w:rsidR="005C5F68" w:rsidRPr="0078588F" w:rsidRDefault="0078588F" w:rsidP="00345597">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Februar </w:t>
    </w:r>
    <w:r w:rsidR="005C5F68" w:rsidRPr="00267819">
      <w:rPr>
        <w:rFonts w:ascii="Arial" w:hAnsi="Arial" w:cs="Arial"/>
        <w:color w:val="404040"/>
      </w:rPr>
      <w:t>201</w:t>
    </w:r>
    <w:r>
      <w:rPr>
        <w:rFonts w:ascii="Arial" w:hAnsi="Arial" w:cs="Arial"/>
        <w:color w:val="404040"/>
        <w:lang w:val="de-DE"/>
      </w:rPr>
      <w:t>5</w:t>
    </w:r>
  </w:p>
  <w:p w:rsidR="005C5F68" w:rsidRPr="00267819" w:rsidRDefault="005C5F68">
    <w:pPr>
      <w:pStyle w:val="Kopfzeile"/>
      <w:spacing w:line="360"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B427FC">
      <w:rPr>
        <w:rFonts w:ascii="Arial" w:hAnsi="Arial" w:cs="Arial"/>
        <w:noProof/>
        <w:color w:val="404040"/>
      </w:rPr>
      <w:t>3</w:t>
    </w:r>
    <w:r w:rsidRPr="00267819">
      <w:rPr>
        <w:rFonts w:ascii="Arial" w:hAnsi="Arial" w:cs="Arial"/>
        <w:color w:val="404040"/>
      </w:rPr>
      <w:fldChar w:fldCharType="end"/>
    </w:r>
  </w:p>
  <w:p w:rsidR="005C5F68" w:rsidRDefault="005C5F68">
    <w:pPr>
      <w:pStyle w:val="Kopfzeile"/>
      <w:spacing w:line="360" w:lineRule="auto"/>
      <w:rPr>
        <w:rFonts w:ascii="Arial" w:hAnsi="Arial" w:cs="Arial"/>
      </w:rPr>
    </w:pPr>
  </w:p>
  <w:p w:rsidR="005C5F68" w:rsidRDefault="005C5F68">
    <w:pPr>
      <w:pStyle w:val="Kopfzeile"/>
      <w:spacing w:line="360" w:lineRule="auto"/>
      <w:rPr>
        <w:rFonts w:ascii="Arial" w:hAnsi="Arial" w:cs="Arial"/>
      </w:rPr>
    </w:pPr>
    <w:r>
      <w:rPr>
        <w:noProof/>
        <w:lang w:val="de-DE" w:eastAsia="de-DE"/>
      </w:rPr>
      <mc:AlternateContent>
        <mc:Choice Requires="wps">
          <w:drawing>
            <wp:anchor distT="0" distB="0" distL="114300" distR="114300" simplePos="0" relativeHeight="251659776" behindDoc="0" locked="0" layoutInCell="1" allowOverlap="1" wp14:anchorId="52EC0289" wp14:editId="432A1B62">
              <wp:simplePos x="0" y="0"/>
              <wp:positionH relativeFrom="column">
                <wp:posOffset>4980940</wp:posOffset>
              </wp:positionH>
              <wp:positionV relativeFrom="paragraph">
                <wp:posOffset>526415</wp:posOffset>
              </wp:positionV>
              <wp:extent cx="1591945" cy="1585595"/>
              <wp:effectExtent l="0" t="2540" r="0" b="254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5C5F68" w:rsidRPr="000156BA" w:rsidRDefault="005C5F68" w:rsidP="00267819">
                          <w:pPr>
                            <w:pStyle w:val="Kopfzeile"/>
                            <w:tabs>
                              <w:tab w:val="clear" w:pos="4536"/>
                              <w:tab w:val="clear" w:pos="9072"/>
                              <w:tab w:val="left" w:pos="5880"/>
                            </w:tabs>
                            <w:rPr>
                              <w:rFonts w:ascii="Arial" w:hAnsi="Arial" w:cs="Arial"/>
                              <w:b/>
                              <w:iCs/>
                              <w:color w:val="404040"/>
                              <w:sz w:val="18"/>
                              <w:lang w:val="en-GB"/>
                            </w:rPr>
                          </w:pPr>
                          <w:proofErr w:type="spellStart"/>
                          <w:r w:rsidRPr="000156BA">
                            <w:rPr>
                              <w:rFonts w:ascii="Arial" w:hAnsi="Arial" w:cs="Arial"/>
                              <w:b/>
                              <w:iCs/>
                              <w:color w:val="404040"/>
                              <w:sz w:val="18"/>
                              <w:lang w:val="en-GB"/>
                            </w:rPr>
                            <w:t>Daten</w:t>
                          </w:r>
                          <w:proofErr w:type="spellEnd"/>
                          <w:r w:rsidRPr="000156BA">
                            <w:rPr>
                              <w:rFonts w:ascii="Arial" w:hAnsi="Arial" w:cs="Arial"/>
                              <w:b/>
                              <w:iCs/>
                              <w:color w:val="404040"/>
                              <w:sz w:val="18"/>
                              <w:lang w:val="en-GB"/>
                            </w:rPr>
                            <w:t xml:space="preserve"> </w:t>
                          </w:r>
                        </w:p>
                        <w:p w:rsidR="005C5F68" w:rsidRPr="000156BA" w:rsidRDefault="005C5F68" w:rsidP="00267819">
                          <w:pPr>
                            <w:pStyle w:val="Kopfzeile"/>
                            <w:tabs>
                              <w:tab w:val="clear" w:pos="4536"/>
                              <w:tab w:val="clear" w:pos="9072"/>
                              <w:tab w:val="left" w:pos="5880"/>
                            </w:tabs>
                            <w:rPr>
                              <w:rFonts w:ascii="Arial" w:hAnsi="Arial" w:cs="Arial"/>
                              <w:b/>
                              <w:iCs/>
                              <w:color w:val="404040"/>
                              <w:sz w:val="18"/>
                              <w:lang w:val="en-GB"/>
                            </w:rPr>
                          </w:pPr>
                          <w:r w:rsidRPr="000156BA">
                            <w:rPr>
                              <w:rFonts w:ascii="Arial" w:hAnsi="Arial" w:cs="Arial"/>
                              <w:b/>
                              <w:iCs/>
                              <w:color w:val="404040"/>
                              <w:sz w:val="18"/>
                              <w:lang w:val="en-GB"/>
                            </w:rPr>
                            <w:t>Competence</w:t>
                          </w:r>
                        </w:p>
                        <w:p w:rsidR="005C5F68" w:rsidRPr="000156BA" w:rsidRDefault="005C5F68" w:rsidP="00267819">
                          <w:pPr>
                            <w:pStyle w:val="Kopfzeile"/>
                            <w:tabs>
                              <w:tab w:val="clear" w:pos="4536"/>
                              <w:tab w:val="clear" w:pos="9072"/>
                              <w:tab w:val="left" w:pos="5880"/>
                            </w:tabs>
                            <w:rPr>
                              <w:rFonts w:ascii="Arial" w:hAnsi="Arial" w:cs="Arial"/>
                              <w:b/>
                              <w:bCs/>
                              <w:color w:val="404040"/>
                              <w:sz w:val="18"/>
                              <w:lang w:val="en-US"/>
                            </w:rPr>
                          </w:pPr>
                          <w:proofErr w:type="spellStart"/>
                          <w:proofErr w:type="gramStart"/>
                          <w:r w:rsidRPr="000156BA">
                            <w:rPr>
                              <w:rFonts w:ascii="Arial" w:hAnsi="Arial" w:cs="Arial"/>
                              <w:b/>
                              <w:iCs/>
                              <w:color w:val="404040"/>
                              <w:sz w:val="18"/>
                              <w:lang w:val="en-GB"/>
                            </w:rPr>
                            <w:t>Center</w:t>
                          </w:r>
                          <w:proofErr w:type="spellEnd"/>
                          <w:r w:rsidRPr="000156BA">
                            <w:rPr>
                              <w:rFonts w:ascii="Arial" w:hAnsi="Arial" w:cs="Arial"/>
                              <w:b/>
                              <w:iCs/>
                              <w:color w:val="404040"/>
                              <w:sz w:val="18"/>
                              <w:lang w:val="en-GB"/>
                            </w:rPr>
                            <w:t xml:space="preserve"> e.V.</w:t>
                          </w:r>
                          <w:proofErr w:type="gramEnd"/>
                        </w:p>
                        <w:p w:rsidR="005C5F68" w:rsidRPr="000156BA" w:rsidRDefault="005C5F68" w:rsidP="00267819">
                          <w:pPr>
                            <w:pStyle w:val="Kopfzeile"/>
                            <w:tabs>
                              <w:tab w:val="clear" w:pos="4536"/>
                              <w:tab w:val="clear" w:pos="9072"/>
                              <w:tab w:val="left" w:pos="5880"/>
                            </w:tabs>
                            <w:rPr>
                              <w:rFonts w:ascii="Arial" w:hAnsi="Arial" w:cs="Arial"/>
                              <w:b/>
                              <w:bCs/>
                              <w:color w:val="404040"/>
                              <w:sz w:val="18"/>
                              <w:lang w:val="en-US"/>
                            </w:rPr>
                          </w:pP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5C5F68" w:rsidRPr="000156BA" w:rsidRDefault="005C5F68" w:rsidP="00267819">
                          <w:pPr>
                            <w:pStyle w:val="Kopfzeile"/>
                            <w:tabs>
                              <w:tab w:val="clear" w:pos="4536"/>
                              <w:tab w:val="clear" w:pos="9072"/>
                              <w:tab w:val="left" w:pos="5880"/>
                            </w:tabs>
                            <w:rPr>
                              <w:rFonts w:ascii="Arial" w:hAnsi="Arial" w:cs="Arial"/>
                              <w:color w:val="404040"/>
                              <w:sz w:val="18"/>
                            </w:rPr>
                          </w:pPr>
                          <w:proofErr w:type="spellStart"/>
                          <w:r w:rsidRPr="000156BA">
                            <w:rPr>
                              <w:rFonts w:ascii="Arial" w:hAnsi="Arial" w:cs="Arial"/>
                              <w:iCs/>
                              <w:color w:val="404040"/>
                              <w:sz w:val="18"/>
                            </w:rPr>
                            <w:t>Goebenstr</w:t>
                          </w:r>
                          <w:proofErr w:type="spellEnd"/>
                          <w:r w:rsidRPr="000156BA">
                            <w:rPr>
                              <w:rFonts w:ascii="Arial" w:hAnsi="Arial" w:cs="Arial"/>
                              <w:iCs/>
                              <w:color w:val="404040"/>
                              <w:sz w:val="18"/>
                            </w:rPr>
                            <w:t>. 4-10</w:t>
                          </w:r>
                        </w:p>
                        <w:p w:rsidR="005C5F68" w:rsidRPr="000156BA" w:rsidRDefault="005C5F68"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5C5F68" w:rsidRPr="000156BA" w:rsidRDefault="005C5F68"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92.2pt;margin-top:41.45pt;width:125.35pt;height:12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" stroked="f" strokecolor="gray" strokeweight=".5pt">
              <v:textbox inset="1.5mm,,1.5mm,1mm">
                <w:txbxContent>
                  <w:p w:rsidR="00DF0203" w:rsidRPr="000156BA" w:rsidRDefault="00DF0203" w:rsidP="00267819">
                    <w:pPr>
                      <w:pStyle w:val="Kopfzeile"/>
                      <w:tabs>
                        <w:tab w:val="clear" w:pos="4536"/>
                        <w:tab w:val="clear" w:pos="9072"/>
                        <w:tab w:val="left" w:pos="5880"/>
                      </w:tabs>
                      <w:rPr>
                        <w:rFonts w:ascii="Arial" w:hAnsi="Arial" w:cs="Arial"/>
                        <w:b/>
                        <w:iCs/>
                        <w:color w:val="404040"/>
                        <w:sz w:val="18"/>
                        <w:lang w:val="en-GB"/>
                      </w:rPr>
                    </w:pPr>
                    <w:r w:rsidRPr="000156BA">
                      <w:rPr>
                        <w:rFonts w:ascii="Arial" w:hAnsi="Arial" w:cs="Arial"/>
                        <w:b/>
                        <w:iCs/>
                        <w:color w:val="404040"/>
                        <w:sz w:val="18"/>
                        <w:lang w:val="en-GB"/>
                      </w:rPr>
                      <w:t xml:space="preserve">Daten </w:t>
                    </w:r>
                  </w:p>
                  <w:p w:rsidR="00DF0203" w:rsidRPr="000156BA" w:rsidRDefault="00DF0203" w:rsidP="00267819">
                    <w:pPr>
                      <w:pStyle w:val="Kopfzeile"/>
                      <w:tabs>
                        <w:tab w:val="clear" w:pos="4536"/>
                        <w:tab w:val="clear" w:pos="9072"/>
                        <w:tab w:val="left" w:pos="5880"/>
                      </w:tabs>
                      <w:rPr>
                        <w:rFonts w:ascii="Arial" w:hAnsi="Arial" w:cs="Arial"/>
                        <w:b/>
                        <w:iCs/>
                        <w:color w:val="404040"/>
                        <w:sz w:val="18"/>
                        <w:lang w:val="en-GB"/>
                      </w:rPr>
                    </w:pPr>
                    <w:r w:rsidRPr="000156BA">
                      <w:rPr>
                        <w:rFonts w:ascii="Arial" w:hAnsi="Arial" w:cs="Arial"/>
                        <w:b/>
                        <w:iCs/>
                        <w:color w:val="404040"/>
                        <w:sz w:val="18"/>
                        <w:lang w:val="en-GB"/>
                      </w:rPr>
                      <w:t>Competence</w:t>
                    </w:r>
                  </w:p>
                  <w:p w:rsidR="00DF0203" w:rsidRPr="000156BA" w:rsidRDefault="00DF0203" w:rsidP="00267819">
                    <w:pPr>
                      <w:pStyle w:val="Kopfzeile"/>
                      <w:tabs>
                        <w:tab w:val="clear" w:pos="4536"/>
                        <w:tab w:val="clear" w:pos="9072"/>
                        <w:tab w:val="left" w:pos="5880"/>
                      </w:tabs>
                      <w:rPr>
                        <w:rFonts w:ascii="Arial" w:hAnsi="Arial" w:cs="Arial"/>
                        <w:b/>
                        <w:bCs/>
                        <w:color w:val="404040"/>
                        <w:sz w:val="18"/>
                        <w:lang w:val="en-US"/>
                      </w:rPr>
                    </w:pPr>
                    <w:proofErr w:type="spellStart"/>
                    <w:proofErr w:type="gramStart"/>
                    <w:r w:rsidRPr="000156BA">
                      <w:rPr>
                        <w:rFonts w:ascii="Arial" w:hAnsi="Arial" w:cs="Arial"/>
                        <w:b/>
                        <w:iCs/>
                        <w:color w:val="404040"/>
                        <w:sz w:val="18"/>
                        <w:lang w:val="en-GB"/>
                      </w:rPr>
                      <w:t>Center</w:t>
                    </w:r>
                    <w:proofErr w:type="spellEnd"/>
                    <w:r w:rsidRPr="000156BA">
                      <w:rPr>
                        <w:rFonts w:ascii="Arial" w:hAnsi="Arial" w:cs="Arial"/>
                        <w:b/>
                        <w:iCs/>
                        <w:color w:val="404040"/>
                        <w:sz w:val="18"/>
                        <w:lang w:val="en-GB"/>
                      </w:rPr>
                      <w:t xml:space="preserve"> e.V.</w:t>
                    </w:r>
                    <w:proofErr w:type="gramEnd"/>
                  </w:p>
                  <w:p w:rsidR="00DF0203" w:rsidRPr="000156BA" w:rsidRDefault="00DF0203" w:rsidP="00267819">
                    <w:pPr>
                      <w:pStyle w:val="Kopfzeile"/>
                      <w:tabs>
                        <w:tab w:val="clear" w:pos="4536"/>
                        <w:tab w:val="clear" w:pos="9072"/>
                        <w:tab w:val="left" w:pos="5880"/>
                      </w:tabs>
                      <w:rPr>
                        <w:rFonts w:ascii="Arial" w:hAnsi="Arial" w:cs="Arial"/>
                        <w:b/>
                        <w:bCs/>
                        <w:color w:val="404040"/>
                        <w:sz w:val="18"/>
                        <w:lang w:val="en-US"/>
                      </w:rPr>
                    </w:pP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Dr. Olaf Plümer</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iCs/>
                        <w:color w:val="404040"/>
                        <w:sz w:val="18"/>
                      </w:rPr>
                      <w:t>Goebenstr. 4-10</w:t>
                    </w:r>
                  </w:p>
                  <w:p w:rsidR="00DF0203" w:rsidRPr="000156BA" w:rsidRDefault="00DF0203" w:rsidP="00267819">
                    <w:pPr>
                      <w:pStyle w:val="Kopfzeile"/>
                      <w:tabs>
                        <w:tab w:val="clear" w:pos="4536"/>
                        <w:tab w:val="clear" w:pos="9072"/>
                        <w:tab w:val="left" w:pos="5880"/>
                      </w:tabs>
                      <w:rPr>
                        <w:rFonts w:ascii="Arial" w:hAnsi="Arial" w:cs="Arial"/>
                        <w:color w:val="404040"/>
                        <w:sz w:val="18"/>
                      </w:rPr>
                    </w:pPr>
                    <w:r w:rsidRPr="000156BA">
                      <w:rPr>
                        <w:rFonts w:ascii="Arial" w:hAnsi="Arial" w:cs="Arial"/>
                        <w:color w:val="404040"/>
                        <w:sz w:val="18"/>
                      </w:rPr>
                      <w:t>32052 Herford</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Fon: +49 5221 1265-37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Fax: +49 5221 1265-</w:t>
                    </w:r>
                    <w:r>
                      <w:rPr>
                        <w:rFonts w:ascii="Arial" w:hAnsi="Arial" w:cs="Arial"/>
                        <w:color w:val="404040"/>
                        <w:sz w:val="18"/>
                        <w:lang w:val="fr-FR"/>
                      </w:rPr>
                      <w:t>537</w:t>
                    </w:r>
                  </w:p>
                  <w:p w:rsidR="00DF0203" w:rsidRPr="000156BA" w:rsidRDefault="00DF0203" w:rsidP="00267819">
                    <w:pPr>
                      <w:pStyle w:val="Kopfzeile"/>
                      <w:tabs>
                        <w:tab w:val="clear" w:pos="4536"/>
                        <w:tab w:val="clear" w:pos="9072"/>
                        <w:tab w:val="left" w:pos="5880"/>
                      </w:tabs>
                      <w:rPr>
                        <w:rFonts w:ascii="Arial" w:hAnsi="Arial" w:cs="Arial"/>
                        <w:color w:val="404040"/>
                        <w:sz w:val="18"/>
                        <w:lang w:val="fr-FR"/>
                      </w:rPr>
                    </w:pPr>
                    <w:r w:rsidRPr="000156BA">
                      <w:rPr>
                        <w:rFonts w:ascii="Arial" w:hAnsi="Arial" w:cs="Arial"/>
                        <w:color w:val="404040"/>
                        <w:sz w:val="18"/>
                        <w:lang w:val="fr-FR"/>
                      </w:rPr>
                      <w:t>pluemer@vhk-herford.de</w:t>
                    </w:r>
                  </w:p>
                </w:txbxContent>
              </v:textbox>
            </v:shape>
          </w:pict>
        </mc:Fallback>
      </mc:AlternateContent>
    </w:r>
    <w:r>
      <w:rPr>
        <w:rFonts w:ascii="Arial" w:hAnsi="Arial" w:cs="Arial"/>
        <w:noProof/>
        <w:lang w:val="de-DE" w:eastAsia="de-DE"/>
      </w:rPr>
      <mc:AlternateContent>
        <mc:Choice Requires="wps">
          <w:drawing>
            <wp:anchor distT="0" distB="0" distL="114300" distR="114300" simplePos="0" relativeHeight="251656704" behindDoc="0" locked="0" layoutInCell="1" allowOverlap="1" wp14:anchorId="416961BB" wp14:editId="02D728B1">
              <wp:simplePos x="0" y="0"/>
              <wp:positionH relativeFrom="column">
                <wp:posOffset>4904740</wp:posOffset>
              </wp:positionH>
              <wp:positionV relativeFrom="paragraph">
                <wp:posOffset>574675</wp:posOffset>
              </wp:positionV>
              <wp:extent cx="0" cy="7919720"/>
              <wp:effectExtent l="8890" t="12700" r="10160" b="1143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972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2pt,45.25pt" to="386.2pt,6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324"/>
    <w:rsid w:val="00000D2E"/>
    <w:rsid w:val="00003BA6"/>
    <w:rsid w:val="00003FE9"/>
    <w:rsid w:val="0001048C"/>
    <w:rsid w:val="00011A11"/>
    <w:rsid w:val="000156BA"/>
    <w:rsid w:val="00016F7C"/>
    <w:rsid w:val="00027CBC"/>
    <w:rsid w:val="00030B0F"/>
    <w:rsid w:val="000318DE"/>
    <w:rsid w:val="00034A2C"/>
    <w:rsid w:val="00036A8C"/>
    <w:rsid w:val="00037837"/>
    <w:rsid w:val="00037C2D"/>
    <w:rsid w:val="000473B3"/>
    <w:rsid w:val="00047FDF"/>
    <w:rsid w:val="00050E14"/>
    <w:rsid w:val="00051C07"/>
    <w:rsid w:val="00052D67"/>
    <w:rsid w:val="000559E9"/>
    <w:rsid w:val="000569ED"/>
    <w:rsid w:val="00060C28"/>
    <w:rsid w:val="00062D69"/>
    <w:rsid w:val="00064A38"/>
    <w:rsid w:val="00064F10"/>
    <w:rsid w:val="0006516D"/>
    <w:rsid w:val="000700DA"/>
    <w:rsid w:val="0007496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60E1"/>
    <w:rsid w:val="00116FDF"/>
    <w:rsid w:val="00123373"/>
    <w:rsid w:val="0014110F"/>
    <w:rsid w:val="00141D03"/>
    <w:rsid w:val="00144446"/>
    <w:rsid w:val="001477E4"/>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F96"/>
    <w:rsid w:val="001928E5"/>
    <w:rsid w:val="0019542A"/>
    <w:rsid w:val="001A01FB"/>
    <w:rsid w:val="001A11E6"/>
    <w:rsid w:val="001A382F"/>
    <w:rsid w:val="001A41B9"/>
    <w:rsid w:val="001A47DC"/>
    <w:rsid w:val="001C132C"/>
    <w:rsid w:val="001C1B7E"/>
    <w:rsid w:val="001C4C99"/>
    <w:rsid w:val="001C550C"/>
    <w:rsid w:val="001D291C"/>
    <w:rsid w:val="001D29D5"/>
    <w:rsid w:val="001D352E"/>
    <w:rsid w:val="001D5A66"/>
    <w:rsid w:val="001E5EB5"/>
    <w:rsid w:val="001F1C8F"/>
    <w:rsid w:val="001F1D37"/>
    <w:rsid w:val="001F2DE0"/>
    <w:rsid w:val="001F6148"/>
    <w:rsid w:val="001F685D"/>
    <w:rsid w:val="002010CB"/>
    <w:rsid w:val="0021591C"/>
    <w:rsid w:val="00215FBB"/>
    <w:rsid w:val="0022628F"/>
    <w:rsid w:val="0022660D"/>
    <w:rsid w:val="00226D59"/>
    <w:rsid w:val="00227ABA"/>
    <w:rsid w:val="002307DE"/>
    <w:rsid w:val="002409EE"/>
    <w:rsid w:val="0024226E"/>
    <w:rsid w:val="00243A74"/>
    <w:rsid w:val="00246FA3"/>
    <w:rsid w:val="002477B2"/>
    <w:rsid w:val="0025000B"/>
    <w:rsid w:val="0025358A"/>
    <w:rsid w:val="00260DDC"/>
    <w:rsid w:val="00260E5B"/>
    <w:rsid w:val="00260EA3"/>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2941"/>
    <w:rsid w:val="0033013B"/>
    <w:rsid w:val="003317CF"/>
    <w:rsid w:val="00335248"/>
    <w:rsid w:val="003442CF"/>
    <w:rsid w:val="00345597"/>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7047"/>
    <w:rsid w:val="003C7347"/>
    <w:rsid w:val="003D2B45"/>
    <w:rsid w:val="003D47E9"/>
    <w:rsid w:val="003D5600"/>
    <w:rsid w:val="003D623C"/>
    <w:rsid w:val="003D79FE"/>
    <w:rsid w:val="003E1F72"/>
    <w:rsid w:val="003E2139"/>
    <w:rsid w:val="003F2935"/>
    <w:rsid w:val="003F62B3"/>
    <w:rsid w:val="003F68B8"/>
    <w:rsid w:val="004054E1"/>
    <w:rsid w:val="00406A1E"/>
    <w:rsid w:val="00406A58"/>
    <w:rsid w:val="00412BA4"/>
    <w:rsid w:val="004173DB"/>
    <w:rsid w:val="00424B6E"/>
    <w:rsid w:val="0042515B"/>
    <w:rsid w:val="004267A3"/>
    <w:rsid w:val="004272F4"/>
    <w:rsid w:val="00427D7A"/>
    <w:rsid w:val="00427DAB"/>
    <w:rsid w:val="004310C5"/>
    <w:rsid w:val="00440971"/>
    <w:rsid w:val="00444B46"/>
    <w:rsid w:val="00445618"/>
    <w:rsid w:val="004465E4"/>
    <w:rsid w:val="004526D6"/>
    <w:rsid w:val="00466D39"/>
    <w:rsid w:val="00470DFE"/>
    <w:rsid w:val="00471B1B"/>
    <w:rsid w:val="00471D27"/>
    <w:rsid w:val="00473174"/>
    <w:rsid w:val="004751FF"/>
    <w:rsid w:val="00477F9D"/>
    <w:rsid w:val="00490379"/>
    <w:rsid w:val="0049638D"/>
    <w:rsid w:val="00496DC8"/>
    <w:rsid w:val="00497306"/>
    <w:rsid w:val="004A037F"/>
    <w:rsid w:val="004A0734"/>
    <w:rsid w:val="004A4319"/>
    <w:rsid w:val="004B3792"/>
    <w:rsid w:val="004C326C"/>
    <w:rsid w:val="004C7903"/>
    <w:rsid w:val="004D364F"/>
    <w:rsid w:val="004D38EB"/>
    <w:rsid w:val="004D4B1D"/>
    <w:rsid w:val="004E09A6"/>
    <w:rsid w:val="004E3BC9"/>
    <w:rsid w:val="004F38DC"/>
    <w:rsid w:val="004F508E"/>
    <w:rsid w:val="00525968"/>
    <w:rsid w:val="00527CED"/>
    <w:rsid w:val="00533CF8"/>
    <w:rsid w:val="00536B1D"/>
    <w:rsid w:val="005421D1"/>
    <w:rsid w:val="005503EC"/>
    <w:rsid w:val="00552AFD"/>
    <w:rsid w:val="00577712"/>
    <w:rsid w:val="0058663F"/>
    <w:rsid w:val="00591293"/>
    <w:rsid w:val="005915D2"/>
    <w:rsid w:val="0059297A"/>
    <w:rsid w:val="00593D3A"/>
    <w:rsid w:val="005A393A"/>
    <w:rsid w:val="005A47B2"/>
    <w:rsid w:val="005A618F"/>
    <w:rsid w:val="005A7351"/>
    <w:rsid w:val="005B2CEE"/>
    <w:rsid w:val="005B412B"/>
    <w:rsid w:val="005C07A0"/>
    <w:rsid w:val="005C2E8C"/>
    <w:rsid w:val="005C5F68"/>
    <w:rsid w:val="005D3913"/>
    <w:rsid w:val="005D4281"/>
    <w:rsid w:val="005D7A16"/>
    <w:rsid w:val="005D7A3D"/>
    <w:rsid w:val="005E273D"/>
    <w:rsid w:val="005E4D38"/>
    <w:rsid w:val="005E6FC0"/>
    <w:rsid w:val="005F0F7C"/>
    <w:rsid w:val="005F335A"/>
    <w:rsid w:val="005F33AA"/>
    <w:rsid w:val="005F3B8E"/>
    <w:rsid w:val="00601033"/>
    <w:rsid w:val="006071A2"/>
    <w:rsid w:val="00607343"/>
    <w:rsid w:val="00611133"/>
    <w:rsid w:val="00613380"/>
    <w:rsid w:val="00614A8D"/>
    <w:rsid w:val="00621778"/>
    <w:rsid w:val="00622C1A"/>
    <w:rsid w:val="006245C8"/>
    <w:rsid w:val="0062479B"/>
    <w:rsid w:val="00625444"/>
    <w:rsid w:val="006259C1"/>
    <w:rsid w:val="00625DCA"/>
    <w:rsid w:val="00627856"/>
    <w:rsid w:val="00633DDB"/>
    <w:rsid w:val="00634E50"/>
    <w:rsid w:val="00640A33"/>
    <w:rsid w:val="00643597"/>
    <w:rsid w:val="00646627"/>
    <w:rsid w:val="006525AF"/>
    <w:rsid w:val="0066290F"/>
    <w:rsid w:val="00677C4C"/>
    <w:rsid w:val="00690912"/>
    <w:rsid w:val="006944FE"/>
    <w:rsid w:val="0069735D"/>
    <w:rsid w:val="006A320E"/>
    <w:rsid w:val="006A3643"/>
    <w:rsid w:val="006A4C02"/>
    <w:rsid w:val="006A743D"/>
    <w:rsid w:val="006B2582"/>
    <w:rsid w:val="006B752B"/>
    <w:rsid w:val="006D6BFB"/>
    <w:rsid w:val="006D74B4"/>
    <w:rsid w:val="006E0068"/>
    <w:rsid w:val="006E5790"/>
    <w:rsid w:val="006E5B2C"/>
    <w:rsid w:val="006F1F62"/>
    <w:rsid w:val="00701D96"/>
    <w:rsid w:val="0071033C"/>
    <w:rsid w:val="0071050E"/>
    <w:rsid w:val="007128E9"/>
    <w:rsid w:val="0071347F"/>
    <w:rsid w:val="00714045"/>
    <w:rsid w:val="00714B73"/>
    <w:rsid w:val="007224A4"/>
    <w:rsid w:val="00722883"/>
    <w:rsid w:val="00736670"/>
    <w:rsid w:val="0074608E"/>
    <w:rsid w:val="007461AB"/>
    <w:rsid w:val="00752BEE"/>
    <w:rsid w:val="007557E9"/>
    <w:rsid w:val="00756BE0"/>
    <w:rsid w:val="007614FD"/>
    <w:rsid w:val="00763688"/>
    <w:rsid w:val="00766513"/>
    <w:rsid w:val="00772862"/>
    <w:rsid w:val="00773345"/>
    <w:rsid w:val="007848E1"/>
    <w:rsid w:val="0078588F"/>
    <w:rsid w:val="00786CA1"/>
    <w:rsid w:val="0079010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D5433"/>
    <w:rsid w:val="007D6E75"/>
    <w:rsid w:val="007E46C9"/>
    <w:rsid w:val="007E62DD"/>
    <w:rsid w:val="007E764C"/>
    <w:rsid w:val="007F1438"/>
    <w:rsid w:val="007F44BA"/>
    <w:rsid w:val="007F558F"/>
    <w:rsid w:val="007F7EE8"/>
    <w:rsid w:val="00806007"/>
    <w:rsid w:val="00810343"/>
    <w:rsid w:val="008155A0"/>
    <w:rsid w:val="008168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56BC"/>
    <w:rsid w:val="008F7F3E"/>
    <w:rsid w:val="00905884"/>
    <w:rsid w:val="00905E23"/>
    <w:rsid w:val="0091128C"/>
    <w:rsid w:val="00912B4C"/>
    <w:rsid w:val="009143F5"/>
    <w:rsid w:val="009163FA"/>
    <w:rsid w:val="00917044"/>
    <w:rsid w:val="00917FB8"/>
    <w:rsid w:val="0093019F"/>
    <w:rsid w:val="00941076"/>
    <w:rsid w:val="009527BF"/>
    <w:rsid w:val="00953487"/>
    <w:rsid w:val="00956E8F"/>
    <w:rsid w:val="00957BDB"/>
    <w:rsid w:val="00960D18"/>
    <w:rsid w:val="00961ABE"/>
    <w:rsid w:val="00961D25"/>
    <w:rsid w:val="00962937"/>
    <w:rsid w:val="009737B0"/>
    <w:rsid w:val="00975BBA"/>
    <w:rsid w:val="00984362"/>
    <w:rsid w:val="00985128"/>
    <w:rsid w:val="00994038"/>
    <w:rsid w:val="00996A50"/>
    <w:rsid w:val="009A109E"/>
    <w:rsid w:val="009A21FD"/>
    <w:rsid w:val="009A2B10"/>
    <w:rsid w:val="009B3A01"/>
    <w:rsid w:val="009B4204"/>
    <w:rsid w:val="009B679D"/>
    <w:rsid w:val="009C2D2E"/>
    <w:rsid w:val="009D0484"/>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110F"/>
    <w:rsid w:val="00A05A57"/>
    <w:rsid w:val="00A1381F"/>
    <w:rsid w:val="00A15F2F"/>
    <w:rsid w:val="00A16743"/>
    <w:rsid w:val="00A246CE"/>
    <w:rsid w:val="00A24AD5"/>
    <w:rsid w:val="00A26925"/>
    <w:rsid w:val="00A27F15"/>
    <w:rsid w:val="00A362A6"/>
    <w:rsid w:val="00A40DE8"/>
    <w:rsid w:val="00A421EA"/>
    <w:rsid w:val="00A42860"/>
    <w:rsid w:val="00A431FD"/>
    <w:rsid w:val="00A455D6"/>
    <w:rsid w:val="00A45ACD"/>
    <w:rsid w:val="00A527EA"/>
    <w:rsid w:val="00A54160"/>
    <w:rsid w:val="00A542B1"/>
    <w:rsid w:val="00A62493"/>
    <w:rsid w:val="00A627BA"/>
    <w:rsid w:val="00A64222"/>
    <w:rsid w:val="00A71FA0"/>
    <w:rsid w:val="00A77B0B"/>
    <w:rsid w:val="00A8452D"/>
    <w:rsid w:val="00A859B9"/>
    <w:rsid w:val="00A9102F"/>
    <w:rsid w:val="00A95C7B"/>
    <w:rsid w:val="00AA0DCB"/>
    <w:rsid w:val="00AB0651"/>
    <w:rsid w:val="00AB09B9"/>
    <w:rsid w:val="00AB3A89"/>
    <w:rsid w:val="00AB47E1"/>
    <w:rsid w:val="00AB588A"/>
    <w:rsid w:val="00AB5C64"/>
    <w:rsid w:val="00AC22C9"/>
    <w:rsid w:val="00AD74FC"/>
    <w:rsid w:val="00AE33F3"/>
    <w:rsid w:val="00AE4659"/>
    <w:rsid w:val="00AE4B8B"/>
    <w:rsid w:val="00AE727E"/>
    <w:rsid w:val="00AF1018"/>
    <w:rsid w:val="00AF541B"/>
    <w:rsid w:val="00B023F2"/>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27FC"/>
    <w:rsid w:val="00B518D0"/>
    <w:rsid w:val="00B57421"/>
    <w:rsid w:val="00B6040C"/>
    <w:rsid w:val="00B60A32"/>
    <w:rsid w:val="00B61861"/>
    <w:rsid w:val="00B62255"/>
    <w:rsid w:val="00B6677E"/>
    <w:rsid w:val="00B67C7E"/>
    <w:rsid w:val="00B705CD"/>
    <w:rsid w:val="00B70E5F"/>
    <w:rsid w:val="00B71AA5"/>
    <w:rsid w:val="00B73266"/>
    <w:rsid w:val="00B83D96"/>
    <w:rsid w:val="00B921FA"/>
    <w:rsid w:val="00B930BB"/>
    <w:rsid w:val="00B936E1"/>
    <w:rsid w:val="00B96579"/>
    <w:rsid w:val="00B96ED4"/>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E4F"/>
    <w:rsid w:val="00C01055"/>
    <w:rsid w:val="00C0343D"/>
    <w:rsid w:val="00C056BC"/>
    <w:rsid w:val="00C16B05"/>
    <w:rsid w:val="00C21316"/>
    <w:rsid w:val="00C21EC7"/>
    <w:rsid w:val="00C24AB0"/>
    <w:rsid w:val="00C25607"/>
    <w:rsid w:val="00C2753F"/>
    <w:rsid w:val="00C35342"/>
    <w:rsid w:val="00C43871"/>
    <w:rsid w:val="00C44719"/>
    <w:rsid w:val="00C45D01"/>
    <w:rsid w:val="00C464F4"/>
    <w:rsid w:val="00C5177E"/>
    <w:rsid w:val="00C60B0F"/>
    <w:rsid w:val="00C63E76"/>
    <w:rsid w:val="00C66216"/>
    <w:rsid w:val="00C6649E"/>
    <w:rsid w:val="00C71BF1"/>
    <w:rsid w:val="00C744F6"/>
    <w:rsid w:val="00C7525C"/>
    <w:rsid w:val="00C8263B"/>
    <w:rsid w:val="00C911BF"/>
    <w:rsid w:val="00C926CA"/>
    <w:rsid w:val="00C94725"/>
    <w:rsid w:val="00CA0CA8"/>
    <w:rsid w:val="00CA40C8"/>
    <w:rsid w:val="00CA55E3"/>
    <w:rsid w:val="00CA6983"/>
    <w:rsid w:val="00CB15DE"/>
    <w:rsid w:val="00CB4F65"/>
    <w:rsid w:val="00CC7090"/>
    <w:rsid w:val="00CD18D4"/>
    <w:rsid w:val="00CD3F5E"/>
    <w:rsid w:val="00CD74BC"/>
    <w:rsid w:val="00CE61D7"/>
    <w:rsid w:val="00CF1FC8"/>
    <w:rsid w:val="00CF3296"/>
    <w:rsid w:val="00CF53FA"/>
    <w:rsid w:val="00CF590C"/>
    <w:rsid w:val="00D00B96"/>
    <w:rsid w:val="00D04176"/>
    <w:rsid w:val="00D26399"/>
    <w:rsid w:val="00D313BA"/>
    <w:rsid w:val="00D3173E"/>
    <w:rsid w:val="00D34F5E"/>
    <w:rsid w:val="00D364C6"/>
    <w:rsid w:val="00D42121"/>
    <w:rsid w:val="00D4338B"/>
    <w:rsid w:val="00D44BE1"/>
    <w:rsid w:val="00D45106"/>
    <w:rsid w:val="00D476DE"/>
    <w:rsid w:val="00D47BF2"/>
    <w:rsid w:val="00D5640F"/>
    <w:rsid w:val="00D56FC9"/>
    <w:rsid w:val="00D654A0"/>
    <w:rsid w:val="00D665BE"/>
    <w:rsid w:val="00D704AD"/>
    <w:rsid w:val="00D71FFA"/>
    <w:rsid w:val="00D761B4"/>
    <w:rsid w:val="00D774DF"/>
    <w:rsid w:val="00D800D8"/>
    <w:rsid w:val="00D80A9B"/>
    <w:rsid w:val="00D81478"/>
    <w:rsid w:val="00D828A5"/>
    <w:rsid w:val="00D83801"/>
    <w:rsid w:val="00D850D4"/>
    <w:rsid w:val="00D862EA"/>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4879"/>
    <w:rsid w:val="00DC747A"/>
    <w:rsid w:val="00DC7EC2"/>
    <w:rsid w:val="00DE1B0F"/>
    <w:rsid w:val="00DE79B1"/>
    <w:rsid w:val="00DF0203"/>
    <w:rsid w:val="00DF3C65"/>
    <w:rsid w:val="00E0000D"/>
    <w:rsid w:val="00E11FE5"/>
    <w:rsid w:val="00E134E4"/>
    <w:rsid w:val="00E146D3"/>
    <w:rsid w:val="00E14B8C"/>
    <w:rsid w:val="00E16A86"/>
    <w:rsid w:val="00E17174"/>
    <w:rsid w:val="00E2053E"/>
    <w:rsid w:val="00E2237C"/>
    <w:rsid w:val="00E27611"/>
    <w:rsid w:val="00E317C7"/>
    <w:rsid w:val="00E33806"/>
    <w:rsid w:val="00E37329"/>
    <w:rsid w:val="00E41768"/>
    <w:rsid w:val="00E41D97"/>
    <w:rsid w:val="00E439D5"/>
    <w:rsid w:val="00E43E3E"/>
    <w:rsid w:val="00E51093"/>
    <w:rsid w:val="00E52B8E"/>
    <w:rsid w:val="00E5316B"/>
    <w:rsid w:val="00E5343A"/>
    <w:rsid w:val="00E5507B"/>
    <w:rsid w:val="00E55CC6"/>
    <w:rsid w:val="00E55F5F"/>
    <w:rsid w:val="00E63B04"/>
    <w:rsid w:val="00E7214F"/>
    <w:rsid w:val="00E77D4D"/>
    <w:rsid w:val="00E85957"/>
    <w:rsid w:val="00E86258"/>
    <w:rsid w:val="00E959D2"/>
    <w:rsid w:val="00EA401D"/>
    <w:rsid w:val="00EA624B"/>
    <w:rsid w:val="00EB0CB3"/>
    <w:rsid w:val="00EB2453"/>
    <w:rsid w:val="00EB2D0C"/>
    <w:rsid w:val="00EB5DCB"/>
    <w:rsid w:val="00EB765C"/>
    <w:rsid w:val="00EC07F7"/>
    <w:rsid w:val="00EC3C5A"/>
    <w:rsid w:val="00EC4BE3"/>
    <w:rsid w:val="00EC5423"/>
    <w:rsid w:val="00ED7D8F"/>
    <w:rsid w:val="00EE11A0"/>
    <w:rsid w:val="00EE4485"/>
    <w:rsid w:val="00EE454F"/>
    <w:rsid w:val="00EE7272"/>
    <w:rsid w:val="00EF3366"/>
    <w:rsid w:val="00EF37EC"/>
    <w:rsid w:val="00EF47AC"/>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3875"/>
    <w:rsid w:val="00FC4B11"/>
    <w:rsid w:val="00FC58E7"/>
    <w:rsid w:val="00FC6059"/>
    <w:rsid w:val="00FD22D2"/>
    <w:rsid w:val="00FE0471"/>
    <w:rsid w:val="00FE47FF"/>
    <w:rsid w:val="00FE4DB8"/>
    <w:rsid w:val="00FF3B43"/>
    <w:rsid w:val="00FF689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4444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2015-02-12T15:20:00Z</dcterms:created>
  <dcterms:modified xsi:type="dcterms:W3CDTF">2015-02-12T15:20:00Z</dcterms:modified>
</cp:coreProperties>
</file>