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86DD" w14:textId="3CAEF98E" w:rsidR="00983B78" w:rsidRPr="00157648" w:rsidRDefault="002718AE" w:rsidP="00983B78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Nordrhein-Westfalen und Ostwestfalen-Lippe: </w:t>
      </w:r>
      <w:r w:rsidR="005456E5">
        <w:rPr>
          <w:rFonts w:ascii="Arial" w:hAnsi="Arial" w:cs="Arial"/>
          <w:b/>
        </w:rPr>
        <w:t>Küchen</w:t>
      </w:r>
      <w:r>
        <w:rPr>
          <w:rFonts w:ascii="Arial" w:hAnsi="Arial" w:cs="Arial"/>
          <w:b/>
        </w:rPr>
        <w:t>schwerpunkt sorgt für Umsatzsteigerung 2021</w:t>
      </w:r>
    </w:p>
    <w:p w14:paraId="62BC981C" w14:textId="77777777" w:rsidR="00983B78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2946E476" w14:textId="7C0EC9CA" w:rsidR="00983B78" w:rsidRDefault="00E35E3D" w:rsidP="00E94E64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Trotz </w:t>
      </w:r>
      <w:r w:rsidR="00983B78" w:rsidRPr="000F3EE7">
        <w:rPr>
          <w:rFonts w:ascii="Arial" w:hAnsi="Arial" w:cs="Arial"/>
          <w:b/>
          <w:sz w:val="22"/>
          <w:szCs w:val="22"/>
        </w:rPr>
        <w:t xml:space="preserve">Corona-Pandemie </w:t>
      </w:r>
      <w:r>
        <w:rPr>
          <w:rFonts w:ascii="Arial" w:hAnsi="Arial" w:cs="Arial"/>
          <w:b/>
          <w:sz w:val="22"/>
          <w:szCs w:val="22"/>
        </w:rPr>
        <w:t xml:space="preserve">und deren Folgen </w:t>
      </w:r>
      <w:r w:rsidR="005456E5">
        <w:rPr>
          <w:rFonts w:ascii="Arial" w:hAnsi="Arial" w:cs="Arial"/>
          <w:b/>
          <w:sz w:val="22"/>
          <w:szCs w:val="22"/>
        </w:rPr>
        <w:t xml:space="preserve">wie Material- und Personalengpässe </w:t>
      </w:r>
      <w:r w:rsidR="007838CA">
        <w:rPr>
          <w:rFonts w:ascii="Arial" w:hAnsi="Arial" w:cs="Arial"/>
          <w:b/>
          <w:sz w:val="22"/>
          <w:szCs w:val="22"/>
        </w:rPr>
        <w:t xml:space="preserve">konnte </w:t>
      </w:r>
      <w:r w:rsidRPr="00CD3F3E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 xml:space="preserve">deutsche Möbelindustrie im vergangenen Jahr </w:t>
      </w:r>
      <w:r w:rsidR="00983B78">
        <w:rPr>
          <w:rFonts w:ascii="Arial" w:hAnsi="Arial" w:cs="Arial"/>
          <w:b/>
          <w:sz w:val="22"/>
          <w:szCs w:val="22"/>
        </w:rPr>
        <w:t xml:space="preserve">bundesweit </w:t>
      </w:r>
      <w:r w:rsidR="007838CA">
        <w:rPr>
          <w:rFonts w:ascii="Arial" w:hAnsi="Arial" w:cs="Arial"/>
          <w:b/>
          <w:sz w:val="22"/>
          <w:szCs w:val="22"/>
        </w:rPr>
        <w:t xml:space="preserve">ihre Umsätze </w:t>
      </w:r>
      <w:r>
        <w:rPr>
          <w:rFonts w:ascii="Arial" w:hAnsi="Arial" w:cs="Arial"/>
          <w:b/>
          <w:sz w:val="22"/>
          <w:szCs w:val="22"/>
        </w:rPr>
        <w:t>um 2,4 </w:t>
      </w:r>
      <w:r w:rsidR="00983B78">
        <w:rPr>
          <w:rFonts w:ascii="Arial" w:hAnsi="Arial" w:cs="Arial"/>
          <w:b/>
          <w:sz w:val="22"/>
          <w:szCs w:val="22"/>
        </w:rPr>
        <w:t>Prozent auf 19,6</w:t>
      </w:r>
      <w:r>
        <w:rPr>
          <w:rFonts w:ascii="Arial" w:hAnsi="Arial" w:cs="Arial"/>
          <w:b/>
          <w:sz w:val="22"/>
          <w:szCs w:val="22"/>
        </w:rPr>
        <w:t>2</w:t>
      </w:r>
      <w:r w:rsidR="00983B78">
        <w:rPr>
          <w:rFonts w:ascii="Arial" w:hAnsi="Arial" w:cs="Arial"/>
          <w:b/>
          <w:sz w:val="22"/>
          <w:szCs w:val="22"/>
        </w:rPr>
        <w:t xml:space="preserve"> Milliarden Euro </w:t>
      </w:r>
      <w:r w:rsidR="007838CA">
        <w:rPr>
          <w:rFonts w:ascii="Arial" w:hAnsi="Arial" w:cs="Arial"/>
          <w:b/>
          <w:sz w:val="22"/>
          <w:szCs w:val="22"/>
        </w:rPr>
        <w:t xml:space="preserve">steigern </w:t>
      </w:r>
      <w:r w:rsidR="00983B78">
        <w:rPr>
          <w:rFonts w:ascii="Arial" w:hAnsi="Arial" w:cs="Arial"/>
          <w:b/>
          <w:sz w:val="22"/>
          <w:szCs w:val="22"/>
        </w:rPr>
        <w:t>(Betriebe mit 20 und mehr Beschäftigten)</w:t>
      </w:r>
      <w:r>
        <w:rPr>
          <w:rFonts w:ascii="Arial" w:hAnsi="Arial" w:cs="Arial"/>
          <w:b/>
          <w:sz w:val="22"/>
          <w:szCs w:val="22"/>
        </w:rPr>
        <w:t>. Diese positive Entwicklung wird maßgeblich von de</w:t>
      </w:r>
      <w:r w:rsidR="007838C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838CA">
        <w:rPr>
          <w:rFonts w:ascii="Arial" w:hAnsi="Arial" w:cs="Arial"/>
          <w:b/>
          <w:sz w:val="22"/>
          <w:szCs w:val="22"/>
        </w:rPr>
        <w:t xml:space="preserve">Schwerpunktregion </w:t>
      </w:r>
      <w:r w:rsidR="00983B78">
        <w:rPr>
          <w:rFonts w:ascii="Arial" w:hAnsi="Arial" w:cs="Arial"/>
          <w:b/>
          <w:sz w:val="22"/>
          <w:szCs w:val="22"/>
        </w:rPr>
        <w:t xml:space="preserve">Nordrhein-Westfalen </w:t>
      </w:r>
      <w:r>
        <w:rPr>
          <w:rFonts w:ascii="Arial" w:hAnsi="Arial" w:cs="Arial"/>
          <w:b/>
          <w:sz w:val="22"/>
          <w:szCs w:val="22"/>
        </w:rPr>
        <w:t xml:space="preserve">und hier besonders von den </w:t>
      </w:r>
      <w:r w:rsidR="007838CA">
        <w:rPr>
          <w:rFonts w:ascii="Arial" w:hAnsi="Arial" w:cs="Arial"/>
          <w:b/>
          <w:sz w:val="22"/>
          <w:szCs w:val="22"/>
        </w:rPr>
        <w:t xml:space="preserve">Unternehmen </w:t>
      </w:r>
      <w:r>
        <w:rPr>
          <w:rFonts w:ascii="Arial" w:hAnsi="Arial" w:cs="Arial"/>
          <w:b/>
          <w:sz w:val="22"/>
          <w:szCs w:val="22"/>
        </w:rPr>
        <w:t xml:space="preserve">in Ostwestfalen-Lippe getragen: </w:t>
      </w:r>
      <w:r w:rsidR="009020D5">
        <w:rPr>
          <w:rFonts w:ascii="Arial" w:hAnsi="Arial" w:cs="Arial"/>
          <w:b/>
          <w:sz w:val="22"/>
          <w:szCs w:val="22"/>
        </w:rPr>
        <w:t>Die Umsätze NRW-bezogen wuchsen um 4,8 </w:t>
      </w:r>
      <w:r w:rsidR="00983B78">
        <w:rPr>
          <w:rFonts w:ascii="Arial" w:hAnsi="Arial" w:cs="Arial"/>
          <w:b/>
          <w:sz w:val="22"/>
          <w:szCs w:val="22"/>
        </w:rPr>
        <w:t>Prozent auf 7,</w:t>
      </w:r>
      <w:r w:rsidR="009020D5">
        <w:rPr>
          <w:rFonts w:ascii="Arial" w:hAnsi="Arial" w:cs="Arial"/>
          <w:b/>
          <w:sz w:val="22"/>
          <w:szCs w:val="22"/>
        </w:rPr>
        <w:t>88</w:t>
      </w:r>
      <w:r w:rsidR="00983B78">
        <w:rPr>
          <w:rFonts w:ascii="Arial" w:hAnsi="Arial" w:cs="Arial"/>
          <w:b/>
          <w:sz w:val="22"/>
          <w:szCs w:val="22"/>
        </w:rPr>
        <w:t xml:space="preserve"> Milliarden </w:t>
      </w:r>
      <w:r w:rsidR="009020D5">
        <w:rPr>
          <w:rFonts w:ascii="Arial" w:hAnsi="Arial" w:cs="Arial"/>
          <w:b/>
          <w:sz w:val="22"/>
          <w:szCs w:val="22"/>
        </w:rPr>
        <w:t>Euro, die auf OWL konsolidierten sogar um 5,5 Prozent auf 5,94 Milliarden Euro.</w:t>
      </w:r>
    </w:p>
    <w:p w14:paraId="1FB73C90" w14:textId="77777777" w:rsidR="00983B78" w:rsidRPr="00543C2D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774F9054" w14:textId="0BA64F0A" w:rsidR="003E7552" w:rsidRDefault="00983B78" w:rsidP="00E94E64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 w:rsidRPr="00AE6C49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="007838CA">
        <w:rPr>
          <w:rFonts w:ascii="Arial" w:hAnsi="Arial" w:cs="Arial"/>
          <w:bCs/>
          <w:sz w:val="22"/>
          <w:szCs w:val="22"/>
        </w:rPr>
        <w:t xml:space="preserve">Möbelregion </w:t>
      </w:r>
      <w:r w:rsidRPr="00AE6C49">
        <w:rPr>
          <w:rFonts w:ascii="Arial" w:hAnsi="Arial" w:cs="Arial"/>
          <w:bCs/>
          <w:sz w:val="22"/>
          <w:szCs w:val="22"/>
        </w:rPr>
        <w:t xml:space="preserve">Nordrhein-Westfalen und </w:t>
      </w:r>
      <w:r>
        <w:rPr>
          <w:rFonts w:ascii="Arial" w:hAnsi="Arial" w:cs="Arial"/>
          <w:bCs/>
          <w:sz w:val="22"/>
          <w:szCs w:val="22"/>
        </w:rPr>
        <w:t xml:space="preserve">besonders </w:t>
      </w:r>
      <w:r w:rsidRPr="00AE6C49">
        <w:rPr>
          <w:rFonts w:ascii="Arial" w:hAnsi="Arial" w:cs="Arial"/>
          <w:bCs/>
          <w:sz w:val="22"/>
          <w:szCs w:val="22"/>
        </w:rPr>
        <w:t xml:space="preserve">Ostwestfalen-Lippe </w:t>
      </w:r>
      <w:r>
        <w:rPr>
          <w:rFonts w:ascii="Arial" w:hAnsi="Arial" w:cs="Arial"/>
          <w:bCs/>
          <w:sz w:val="22"/>
          <w:szCs w:val="22"/>
        </w:rPr>
        <w:t xml:space="preserve">haben ihre Stellung im vergangenen Jahr </w:t>
      </w:r>
      <w:r w:rsidR="009020D5">
        <w:rPr>
          <w:rFonts w:ascii="Arial" w:hAnsi="Arial" w:cs="Arial"/>
          <w:bCs/>
          <w:sz w:val="22"/>
          <w:szCs w:val="22"/>
        </w:rPr>
        <w:t>erneut stärken können</w:t>
      </w:r>
      <w:r>
        <w:rPr>
          <w:rFonts w:ascii="Arial" w:hAnsi="Arial" w:cs="Arial"/>
          <w:bCs/>
          <w:sz w:val="22"/>
          <w:szCs w:val="22"/>
        </w:rPr>
        <w:t xml:space="preserve">“, stellt </w:t>
      </w:r>
      <w:r w:rsidRPr="00AE6C49">
        <w:rPr>
          <w:rFonts w:ascii="Arial" w:hAnsi="Arial" w:cs="Arial"/>
          <w:bCs/>
          <w:sz w:val="22"/>
          <w:szCs w:val="22"/>
        </w:rPr>
        <w:t>Jan Kurth, Geschäftsführer der Verbände der Holz- und Möbelindustrie Nordrhein-Westfalen</w:t>
      </w:r>
      <w:r>
        <w:rPr>
          <w:rFonts w:ascii="Arial" w:hAnsi="Arial" w:cs="Arial"/>
          <w:bCs/>
          <w:sz w:val="22"/>
          <w:szCs w:val="22"/>
        </w:rPr>
        <w:t>, fest</w:t>
      </w:r>
      <w:r w:rsidRPr="00AE6C4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244722D" w14:textId="77777777" w:rsidR="003E7552" w:rsidRPr="00543C2D" w:rsidRDefault="003E7552" w:rsidP="003E7552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539B34E8" w14:textId="0632E79C" w:rsidR="00983B78" w:rsidRDefault="00983B78" w:rsidP="00E94E64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9020D5">
        <w:rPr>
          <w:rFonts w:ascii="Arial" w:hAnsi="Arial" w:cs="Arial"/>
          <w:bCs/>
          <w:sz w:val="22"/>
          <w:szCs w:val="22"/>
        </w:rPr>
        <w:t>Und obwohl die Anzahl der im Markt aktiven Unternehmen der Möbelindustrie aus Nordrhein-Westfalen leicht um 1 Prozent gesunken ist</w:t>
      </w:r>
      <w:r w:rsidR="007759DD">
        <w:rPr>
          <w:rFonts w:ascii="Arial" w:hAnsi="Arial" w:cs="Arial"/>
          <w:bCs/>
          <w:sz w:val="22"/>
          <w:szCs w:val="22"/>
        </w:rPr>
        <w:t>,</w:t>
      </w:r>
      <w:r w:rsidR="003E7552">
        <w:rPr>
          <w:rFonts w:ascii="Arial" w:hAnsi="Arial" w:cs="Arial"/>
          <w:bCs/>
          <w:sz w:val="22"/>
          <w:szCs w:val="22"/>
        </w:rPr>
        <w:t>“ so Kurth weiter,</w:t>
      </w:r>
      <w:r w:rsidR="007759DD">
        <w:rPr>
          <w:rFonts w:ascii="Arial" w:hAnsi="Arial" w:cs="Arial"/>
          <w:bCs/>
          <w:sz w:val="22"/>
          <w:szCs w:val="22"/>
        </w:rPr>
        <w:t xml:space="preserve"> </w:t>
      </w:r>
      <w:r w:rsidR="003E7552">
        <w:rPr>
          <w:rFonts w:ascii="Arial" w:hAnsi="Arial" w:cs="Arial"/>
          <w:bCs/>
          <w:sz w:val="22"/>
          <w:szCs w:val="22"/>
        </w:rPr>
        <w:t xml:space="preserve">„... </w:t>
      </w:r>
      <w:r w:rsidR="007759DD">
        <w:rPr>
          <w:rFonts w:ascii="Arial" w:hAnsi="Arial" w:cs="Arial"/>
          <w:bCs/>
          <w:sz w:val="22"/>
          <w:szCs w:val="22"/>
        </w:rPr>
        <w:t>konnten nicht nur die Umsätze, sondern auch die Beschäftigtenzahlen im Vergleich zu 2020</w:t>
      </w:r>
      <w:r w:rsidR="009020D5">
        <w:rPr>
          <w:rFonts w:ascii="Arial" w:hAnsi="Arial" w:cs="Arial"/>
          <w:bCs/>
          <w:sz w:val="22"/>
          <w:szCs w:val="22"/>
        </w:rPr>
        <w:t xml:space="preserve"> </w:t>
      </w:r>
      <w:r w:rsidR="007759DD">
        <w:rPr>
          <w:rFonts w:ascii="Arial" w:hAnsi="Arial" w:cs="Arial"/>
          <w:bCs/>
          <w:sz w:val="22"/>
          <w:szCs w:val="22"/>
        </w:rPr>
        <w:t>um 1,5 Prozent und begrenzt auf Ostwestfalen-Lippe um außergewöhnlich starke 6 Prozent gesteigert werden</w:t>
      </w:r>
      <w:r>
        <w:rPr>
          <w:rFonts w:ascii="Arial" w:hAnsi="Arial" w:cs="Arial"/>
          <w:bCs/>
          <w:sz w:val="22"/>
          <w:szCs w:val="22"/>
        </w:rPr>
        <w:t xml:space="preserve">.“ </w:t>
      </w:r>
    </w:p>
    <w:p w14:paraId="044984E6" w14:textId="77777777" w:rsidR="00983B78" w:rsidRPr="00543C2D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409F85ED" w14:textId="3DC5838D" w:rsidR="003E7552" w:rsidRDefault="00983B78" w:rsidP="007759DD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Ostwestfalen-Lippe besonders stark vertreten ist die Küchenmöbelindustrie: Die </w:t>
      </w:r>
      <w:r w:rsidR="007759DD">
        <w:rPr>
          <w:rFonts w:ascii="Arial" w:hAnsi="Arial" w:cs="Arial"/>
          <w:bCs/>
          <w:sz w:val="22"/>
          <w:szCs w:val="22"/>
        </w:rPr>
        <w:t xml:space="preserve">im Berichtsjahr </w:t>
      </w:r>
      <w:r>
        <w:rPr>
          <w:rFonts w:ascii="Arial" w:hAnsi="Arial" w:cs="Arial"/>
          <w:bCs/>
          <w:sz w:val="22"/>
          <w:szCs w:val="22"/>
        </w:rPr>
        <w:t>2</w:t>
      </w:r>
      <w:r w:rsidR="007759DD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ansässigen Unternehmen mit </w:t>
      </w:r>
      <w:r w:rsidR="007838CA">
        <w:rPr>
          <w:rFonts w:ascii="Arial" w:hAnsi="Arial" w:cs="Arial"/>
          <w:bCs/>
          <w:sz w:val="22"/>
          <w:szCs w:val="22"/>
        </w:rPr>
        <w:t xml:space="preserve">knapp 10.000 </w:t>
      </w:r>
      <w:r>
        <w:rPr>
          <w:rFonts w:ascii="Arial" w:hAnsi="Arial" w:cs="Arial"/>
          <w:bCs/>
          <w:sz w:val="22"/>
          <w:szCs w:val="22"/>
        </w:rPr>
        <w:t>Mitarbeitern setzten im vergangenen Jahr 3,</w:t>
      </w:r>
      <w:r w:rsidR="007759DD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Milliarden Euro (plus </w:t>
      </w:r>
      <w:r w:rsidR="007759DD">
        <w:rPr>
          <w:rFonts w:ascii="Arial" w:hAnsi="Arial" w:cs="Arial"/>
          <w:bCs/>
          <w:sz w:val="22"/>
          <w:szCs w:val="22"/>
        </w:rPr>
        <w:t>6,</w:t>
      </w:r>
      <w:r>
        <w:rPr>
          <w:rFonts w:ascii="Arial" w:hAnsi="Arial" w:cs="Arial"/>
          <w:bCs/>
          <w:sz w:val="22"/>
          <w:szCs w:val="22"/>
        </w:rPr>
        <w:t xml:space="preserve">4 Prozent) um und erwirtschafteten damit </w:t>
      </w:r>
      <w:r w:rsidR="007759DD">
        <w:rPr>
          <w:rFonts w:ascii="Arial" w:hAnsi="Arial" w:cs="Arial"/>
          <w:bCs/>
          <w:sz w:val="22"/>
          <w:szCs w:val="22"/>
        </w:rPr>
        <w:t xml:space="preserve">mehr als </w:t>
      </w:r>
      <w:r w:rsidR="007F65E1">
        <w:rPr>
          <w:rFonts w:ascii="Arial" w:hAnsi="Arial" w:cs="Arial"/>
          <w:bCs/>
          <w:sz w:val="22"/>
          <w:szCs w:val="22"/>
        </w:rPr>
        <w:t>zw</w:t>
      </w:r>
      <w:r w:rsidR="007759DD">
        <w:rPr>
          <w:rFonts w:ascii="Arial" w:hAnsi="Arial" w:cs="Arial"/>
          <w:bCs/>
          <w:sz w:val="22"/>
          <w:szCs w:val="22"/>
        </w:rPr>
        <w:t xml:space="preserve">ei Drittel </w:t>
      </w:r>
      <w:r>
        <w:rPr>
          <w:rFonts w:ascii="Arial" w:hAnsi="Arial" w:cs="Arial"/>
          <w:bCs/>
          <w:sz w:val="22"/>
          <w:szCs w:val="22"/>
        </w:rPr>
        <w:t xml:space="preserve">des gesamten deutschen Umsatzes des Branchenzweigs Küche. </w:t>
      </w:r>
    </w:p>
    <w:p w14:paraId="06DD0470" w14:textId="77777777" w:rsidR="003E7552" w:rsidRPr="00543C2D" w:rsidRDefault="003E7552" w:rsidP="003E7552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06D995B6" w14:textId="06A41FD3" w:rsidR="00983B78" w:rsidRDefault="007759DD" w:rsidP="007759DD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O-Ton Kurth: </w:t>
      </w:r>
      <w:r w:rsidR="00983B78">
        <w:rPr>
          <w:rFonts w:ascii="Arial" w:hAnsi="Arial" w:cs="Arial"/>
          <w:bCs/>
          <w:sz w:val="22"/>
          <w:szCs w:val="22"/>
        </w:rPr>
        <w:t>„Zu verdanken ist die</w:t>
      </w:r>
      <w:r>
        <w:rPr>
          <w:rFonts w:ascii="Arial" w:hAnsi="Arial" w:cs="Arial"/>
          <w:bCs/>
          <w:sz w:val="22"/>
          <w:szCs w:val="22"/>
        </w:rPr>
        <w:t>se</w:t>
      </w:r>
      <w:r w:rsidR="00983B78">
        <w:rPr>
          <w:rFonts w:ascii="Arial" w:hAnsi="Arial" w:cs="Arial"/>
          <w:bCs/>
          <w:sz w:val="22"/>
          <w:szCs w:val="22"/>
        </w:rPr>
        <w:t xml:space="preserve"> </w:t>
      </w:r>
      <w:r w:rsidR="000A45A9">
        <w:rPr>
          <w:rFonts w:ascii="Arial" w:hAnsi="Arial" w:cs="Arial"/>
          <w:bCs/>
          <w:sz w:val="22"/>
          <w:szCs w:val="22"/>
        </w:rPr>
        <w:t xml:space="preserve">mit Blick auf die weltweite Pandemie so nicht erwartete </w:t>
      </w:r>
      <w:r w:rsidR="00983B78">
        <w:rPr>
          <w:rFonts w:ascii="Arial" w:hAnsi="Arial" w:cs="Arial"/>
          <w:bCs/>
          <w:sz w:val="22"/>
          <w:szCs w:val="22"/>
        </w:rPr>
        <w:t xml:space="preserve">erfreuliche Entwicklung unserer Branche in Nordrhein-Westfalen der </w:t>
      </w:r>
      <w:r w:rsidR="000A45A9">
        <w:rPr>
          <w:rFonts w:ascii="Arial" w:hAnsi="Arial" w:cs="Arial"/>
          <w:bCs/>
          <w:sz w:val="22"/>
          <w:szCs w:val="22"/>
        </w:rPr>
        <w:t xml:space="preserve">Finanz- und </w:t>
      </w:r>
      <w:r w:rsidR="00983B78">
        <w:rPr>
          <w:rFonts w:ascii="Arial" w:hAnsi="Arial" w:cs="Arial"/>
          <w:bCs/>
          <w:sz w:val="22"/>
          <w:szCs w:val="22"/>
        </w:rPr>
        <w:t>Innovationskraft von Möbel- und Küchenmöbelindustrie, dem persönlichen Einsatz aller Mitarbeiter</w:t>
      </w:r>
      <w:r w:rsidR="000A45A9">
        <w:rPr>
          <w:rFonts w:ascii="Arial" w:hAnsi="Arial" w:cs="Arial"/>
          <w:bCs/>
          <w:sz w:val="22"/>
          <w:szCs w:val="22"/>
        </w:rPr>
        <w:t xml:space="preserve"> und natürlich dem veränderten Konsumverhalten der Verbraucher</w:t>
      </w:r>
      <w:r w:rsidR="002718AE">
        <w:rPr>
          <w:rFonts w:ascii="Arial" w:hAnsi="Arial" w:cs="Arial"/>
          <w:bCs/>
          <w:sz w:val="22"/>
          <w:szCs w:val="22"/>
        </w:rPr>
        <w:t xml:space="preserve"> – zum Beispiel mit dem seitdem beliebten ‚Homecooking‘</w:t>
      </w:r>
      <w:r w:rsidR="000A45A9">
        <w:rPr>
          <w:rFonts w:ascii="Arial" w:hAnsi="Arial" w:cs="Arial"/>
          <w:bCs/>
          <w:sz w:val="22"/>
          <w:szCs w:val="22"/>
        </w:rPr>
        <w:t xml:space="preserve">. </w:t>
      </w:r>
      <w:r w:rsidR="00F05A5B">
        <w:rPr>
          <w:rFonts w:ascii="Arial" w:hAnsi="Arial" w:cs="Arial"/>
          <w:bCs/>
          <w:sz w:val="22"/>
          <w:szCs w:val="22"/>
        </w:rPr>
        <w:t>D</w:t>
      </w:r>
      <w:r w:rsidR="002718AE">
        <w:rPr>
          <w:rFonts w:ascii="Arial" w:hAnsi="Arial" w:cs="Arial"/>
          <w:bCs/>
          <w:sz w:val="22"/>
          <w:szCs w:val="22"/>
        </w:rPr>
        <w:t xml:space="preserve">iese beherzte Nachfrage </w:t>
      </w:r>
      <w:r w:rsidR="000A45A9">
        <w:rPr>
          <w:rFonts w:ascii="Arial" w:hAnsi="Arial" w:cs="Arial"/>
          <w:bCs/>
          <w:sz w:val="22"/>
          <w:szCs w:val="22"/>
        </w:rPr>
        <w:t>half über die schweren Einbrüche im Januar und Februar 2021 hinweg, als auch der Möbelhandel diesmal von Einschränkungen durch den Lockdown betroffen war.“</w:t>
      </w:r>
    </w:p>
    <w:p w14:paraId="645123A8" w14:textId="77777777" w:rsidR="00983B78" w:rsidRPr="00543C2D" w:rsidRDefault="00983B78" w:rsidP="00983B7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3841713E" w14:textId="0FA56729" w:rsidR="003E7552" w:rsidRDefault="003E7552" w:rsidP="00E94E64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Sein </w:t>
      </w:r>
      <w:r w:rsidR="00983B78">
        <w:rPr>
          <w:rFonts w:ascii="Arial" w:hAnsi="Arial" w:cs="Arial"/>
          <w:sz w:val="22"/>
          <w:szCs w:val="22"/>
        </w:rPr>
        <w:t xml:space="preserve">Blick auf die kommenden Monate </w:t>
      </w:r>
      <w:r>
        <w:rPr>
          <w:rFonts w:ascii="Arial" w:hAnsi="Arial" w:cs="Arial"/>
          <w:sz w:val="22"/>
          <w:szCs w:val="22"/>
        </w:rPr>
        <w:t xml:space="preserve">im Jahr </w:t>
      </w:r>
      <w:r w:rsidR="000A45A9">
        <w:rPr>
          <w:rFonts w:ascii="Arial" w:hAnsi="Arial" w:cs="Arial"/>
          <w:sz w:val="22"/>
          <w:szCs w:val="22"/>
        </w:rPr>
        <w:t xml:space="preserve">2022 jedoch </w:t>
      </w:r>
      <w:r w:rsidR="00983B78">
        <w:rPr>
          <w:rFonts w:ascii="Arial" w:hAnsi="Arial" w:cs="Arial"/>
          <w:sz w:val="22"/>
          <w:szCs w:val="22"/>
        </w:rPr>
        <w:t xml:space="preserve">fällt </w:t>
      </w:r>
      <w:r w:rsidR="000A45A9">
        <w:rPr>
          <w:rFonts w:ascii="Arial" w:hAnsi="Arial" w:cs="Arial"/>
          <w:sz w:val="22"/>
          <w:szCs w:val="22"/>
        </w:rPr>
        <w:t xml:space="preserve">deutlich </w:t>
      </w:r>
      <w:r w:rsidR="00983B78">
        <w:rPr>
          <w:rFonts w:ascii="Arial" w:hAnsi="Arial" w:cs="Arial"/>
          <w:sz w:val="22"/>
          <w:szCs w:val="22"/>
        </w:rPr>
        <w:t>verhalten</w:t>
      </w:r>
      <w:r w:rsidR="000A45A9">
        <w:rPr>
          <w:rFonts w:ascii="Arial" w:hAnsi="Arial" w:cs="Arial"/>
          <w:sz w:val="22"/>
          <w:szCs w:val="22"/>
        </w:rPr>
        <w:t>er</w:t>
      </w:r>
      <w:r w:rsidR="00983B78">
        <w:rPr>
          <w:rFonts w:ascii="Arial" w:hAnsi="Arial" w:cs="Arial"/>
          <w:sz w:val="22"/>
          <w:szCs w:val="22"/>
        </w:rPr>
        <w:t xml:space="preserve"> aus</w:t>
      </w:r>
      <w:r>
        <w:rPr>
          <w:rFonts w:ascii="Arial" w:hAnsi="Arial" w:cs="Arial"/>
          <w:sz w:val="22"/>
          <w:szCs w:val="22"/>
        </w:rPr>
        <w:t>.</w:t>
      </w:r>
      <w:r w:rsidR="000A45A9">
        <w:rPr>
          <w:rFonts w:ascii="Arial" w:hAnsi="Arial" w:cs="Arial"/>
          <w:sz w:val="22"/>
          <w:szCs w:val="22"/>
        </w:rPr>
        <w:t xml:space="preserve"> </w:t>
      </w:r>
      <w:r w:rsidR="00983B78">
        <w:rPr>
          <w:rFonts w:ascii="Arial" w:hAnsi="Arial" w:cs="Arial"/>
          <w:sz w:val="22"/>
          <w:szCs w:val="22"/>
        </w:rPr>
        <w:t>„Die weitere Entwicklung</w:t>
      </w:r>
      <w:r w:rsidR="00983B78" w:rsidRPr="008F69BD">
        <w:rPr>
          <w:rFonts w:ascii="Arial" w:hAnsi="Arial" w:cs="Arial"/>
          <w:sz w:val="22"/>
          <w:szCs w:val="22"/>
        </w:rPr>
        <w:t xml:space="preserve"> </w:t>
      </w:r>
      <w:r w:rsidR="00983B78">
        <w:rPr>
          <w:rFonts w:ascii="Arial" w:hAnsi="Arial" w:cs="Arial"/>
          <w:sz w:val="22"/>
          <w:szCs w:val="22"/>
        </w:rPr>
        <w:t xml:space="preserve">der Möbel- und Küchenmöbelindustrie in Nordrhein-Westfalen bzw. Ostwestfalen-Lippe ist </w:t>
      </w:r>
      <w:r w:rsidR="000A45A9">
        <w:rPr>
          <w:rFonts w:ascii="Arial" w:hAnsi="Arial" w:cs="Arial"/>
          <w:sz w:val="22"/>
          <w:szCs w:val="22"/>
        </w:rPr>
        <w:t xml:space="preserve">– trotz noch gut gefüllter Auftragsbücher – </w:t>
      </w:r>
      <w:r w:rsidR="00983B78">
        <w:rPr>
          <w:rFonts w:ascii="Arial" w:hAnsi="Arial" w:cs="Arial"/>
          <w:sz w:val="22"/>
          <w:szCs w:val="22"/>
        </w:rPr>
        <w:t xml:space="preserve">aufgrund </w:t>
      </w:r>
      <w:r w:rsidR="000A45A9">
        <w:rPr>
          <w:rFonts w:ascii="Arial" w:hAnsi="Arial" w:cs="Arial"/>
          <w:sz w:val="22"/>
          <w:szCs w:val="22"/>
        </w:rPr>
        <w:t xml:space="preserve">der Verknappung </w:t>
      </w:r>
      <w:r>
        <w:rPr>
          <w:rFonts w:ascii="Arial" w:hAnsi="Arial" w:cs="Arial"/>
          <w:sz w:val="22"/>
          <w:szCs w:val="22"/>
        </w:rPr>
        <w:t xml:space="preserve">bzw. </w:t>
      </w:r>
      <w:r w:rsidR="000A45A9">
        <w:rPr>
          <w:rFonts w:ascii="Arial" w:hAnsi="Arial" w:cs="Arial"/>
          <w:sz w:val="22"/>
          <w:szCs w:val="22"/>
        </w:rPr>
        <w:t>Verteuerung von Vorprodukten und Energieträgern</w:t>
      </w:r>
      <w:r w:rsidR="00E94E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den Störungen bei Lieferketten insbesondere nach Asien </w:t>
      </w:r>
      <w:r w:rsidR="007838CA">
        <w:rPr>
          <w:rFonts w:ascii="Arial" w:hAnsi="Arial" w:cs="Arial"/>
          <w:sz w:val="22"/>
          <w:szCs w:val="22"/>
        </w:rPr>
        <w:t xml:space="preserve">und Osteuropa </w:t>
      </w:r>
      <w:r w:rsidR="00E94E64">
        <w:rPr>
          <w:rFonts w:ascii="Arial" w:hAnsi="Arial" w:cs="Arial"/>
          <w:sz w:val="22"/>
          <w:szCs w:val="22"/>
        </w:rPr>
        <w:t>aktuell kaum prognostizierbar.</w:t>
      </w:r>
      <w:r>
        <w:rPr>
          <w:rFonts w:ascii="Arial" w:hAnsi="Arial" w:cs="Arial"/>
          <w:sz w:val="22"/>
          <w:szCs w:val="22"/>
        </w:rPr>
        <w:t>“</w:t>
      </w:r>
    </w:p>
    <w:p w14:paraId="05DF5360" w14:textId="77777777" w:rsidR="003E7552" w:rsidRDefault="003E7552" w:rsidP="00E94E64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</w:p>
    <w:p w14:paraId="03F20FAC" w14:textId="26CC4D77" w:rsidR="00BB6EDD" w:rsidRPr="00983B78" w:rsidRDefault="000B3E73" w:rsidP="00CE19D8">
      <w:pPr>
        <w:spacing w:line="360" w:lineRule="auto"/>
        <w:ind w:right="-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Abschließend stellt </w:t>
      </w:r>
      <w:r w:rsidR="003E7552">
        <w:rPr>
          <w:rFonts w:ascii="Arial" w:hAnsi="Arial" w:cs="Arial"/>
          <w:sz w:val="22"/>
          <w:szCs w:val="22"/>
        </w:rPr>
        <w:t xml:space="preserve">Jan Kurth </w:t>
      </w:r>
      <w:r>
        <w:rPr>
          <w:rFonts w:ascii="Arial" w:hAnsi="Arial" w:cs="Arial"/>
          <w:sz w:val="22"/>
          <w:szCs w:val="22"/>
        </w:rPr>
        <w:t xml:space="preserve">in </w:t>
      </w:r>
      <w:r w:rsidR="003E7552">
        <w:rPr>
          <w:rFonts w:ascii="Arial" w:hAnsi="Arial" w:cs="Arial"/>
          <w:sz w:val="22"/>
          <w:szCs w:val="22"/>
        </w:rPr>
        <w:t>seinem Statement</w:t>
      </w:r>
      <w:r>
        <w:rPr>
          <w:rFonts w:ascii="Arial" w:hAnsi="Arial" w:cs="Arial"/>
          <w:sz w:val="22"/>
          <w:szCs w:val="22"/>
        </w:rPr>
        <w:t xml:space="preserve"> fest</w:t>
      </w:r>
      <w:r w:rsidR="003E7552">
        <w:rPr>
          <w:rFonts w:ascii="Arial" w:hAnsi="Arial" w:cs="Arial"/>
          <w:sz w:val="22"/>
          <w:szCs w:val="22"/>
        </w:rPr>
        <w:t>: „</w:t>
      </w:r>
      <w:r w:rsidR="00E94E64">
        <w:rPr>
          <w:rFonts w:ascii="Arial" w:hAnsi="Arial" w:cs="Arial"/>
          <w:sz w:val="22"/>
          <w:szCs w:val="22"/>
        </w:rPr>
        <w:t xml:space="preserve">Auch wenn </w:t>
      </w:r>
      <w:r w:rsidR="00983B78">
        <w:rPr>
          <w:rFonts w:ascii="Arial" w:hAnsi="Arial" w:cs="Arial"/>
          <w:sz w:val="22"/>
          <w:szCs w:val="22"/>
        </w:rPr>
        <w:t xml:space="preserve">Wohnen und Einrichten </w:t>
      </w:r>
      <w:r>
        <w:rPr>
          <w:rFonts w:ascii="Arial" w:hAnsi="Arial" w:cs="Arial"/>
          <w:sz w:val="22"/>
          <w:szCs w:val="22"/>
        </w:rPr>
        <w:t xml:space="preserve">weltweit im </w:t>
      </w:r>
      <w:r w:rsidR="00983B78">
        <w:rPr>
          <w:rFonts w:ascii="Arial" w:hAnsi="Arial" w:cs="Arial"/>
          <w:sz w:val="22"/>
          <w:szCs w:val="22"/>
        </w:rPr>
        <w:t>Trend</w:t>
      </w:r>
      <w:r w:rsidR="00E94E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liegt und gerade Deutschland sich viel im Wohnungsbau vorgenommen hat</w:t>
      </w:r>
      <w:r w:rsidR="00E94E64">
        <w:rPr>
          <w:rFonts w:ascii="Arial" w:hAnsi="Arial" w:cs="Arial"/>
          <w:sz w:val="22"/>
          <w:szCs w:val="22"/>
        </w:rPr>
        <w:t xml:space="preserve">: Die </w:t>
      </w:r>
      <w:r>
        <w:rPr>
          <w:rFonts w:ascii="Arial" w:hAnsi="Arial" w:cs="Arial"/>
          <w:sz w:val="22"/>
          <w:szCs w:val="22"/>
        </w:rPr>
        <w:t xml:space="preserve">bereits und </w:t>
      </w:r>
      <w:r w:rsidR="00E94E64">
        <w:rPr>
          <w:rFonts w:ascii="Arial" w:hAnsi="Arial" w:cs="Arial"/>
          <w:sz w:val="22"/>
          <w:szCs w:val="22"/>
        </w:rPr>
        <w:t xml:space="preserve">noch eintretenden Verwerfungen durch den </w:t>
      </w:r>
      <w:r>
        <w:rPr>
          <w:rFonts w:ascii="Arial" w:hAnsi="Arial" w:cs="Arial"/>
          <w:sz w:val="22"/>
          <w:szCs w:val="22"/>
        </w:rPr>
        <w:t xml:space="preserve">fortwährenden </w:t>
      </w:r>
      <w:r w:rsidR="00E94E64">
        <w:rPr>
          <w:rFonts w:ascii="Arial" w:hAnsi="Arial" w:cs="Arial"/>
          <w:sz w:val="22"/>
          <w:szCs w:val="22"/>
        </w:rPr>
        <w:t xml:space="preserve">russischen Angriffskrieg werden im Kontext </w:t>
      </w:r>
      <w:r w:rsidR="003E7552">
        <w:rPr>
          <w:rFonts w:ascii="Arial" w:hAnsi="Arial" w:cs="Arial"/>
          <w:sz w:val="22"/>
          <w:szCs w:val="22"/>
        </w:rPr>
        <w:t xml:space="preserve">der </w:t>
      </w:r>
      <w:r w:rsidR="007838CA">
        <w:rPr>
          <w:rFonts w:ascii="Arial" w:hAnsi="Arial" w:cs="Arial"/>
          <w:sz w:val="22"/>
          <w:szCs w:val="22"/>
        </w:rPr>
        <w:t xml:space="preserve">abflauenden Konjunktur </w:t>
      </w:r>
      <w:r w:rsidR="003E7552">
        <w:rPr>
          <w:rFonts w:ascii="Arial" w:hAnsi="Arial" w:cs="Arial"/>
          <w:sz w:val="22"/>
          <w:szCs w:val="22"/>
        </w:rPr>
        <w:t xml:space="preserve">gewaltige </w:t>
      </w:r>
      <w:r w:rsidR="00E94E64">
        <w:rPr>
          <w:rFonts w:ascii="Arial" w:hAnsi="Arial" w:cs="Arial"/>
          <w:sz w:val="22"/>
          <w:szCs w:val="22"/>
        </w:rPr>
        <w:t>Herausforderungen für unsere Branche darstellen – und zwar weit über dieses Jahr hinaus</w:t>
      </w:r>
      <w:r w:rsidR="003E7552">
        <w:rPr>
          <w:rFonts w:ascii="Arial" w:hAnsi="Arial" w:cs="Arial"/>
          <w:sz w:val="22"/>
          <w:szCs w:val="22"/>
        </w:rPr>
        <w:t>!</w:t>
      </w:r>
      <w:r w:rsidR="00983B78">
        <w:rPr>
          <w:rFonts w:ascii="Arial" w:hAnsi="Arial" w:cs="Arial"/>
          <w:sz w:val="22"/>
          <w:szCs w:val="22"/>
        </w:rPr>
        <w:t>“</w:t>
      </w:r>
    </w:p>
    <w:sectPr w:rsidR="00BB6EDD" w:rsidRPr="00983B78" w:rsidSect="00983B78">
      <w:headerReference w:type="default" r:id="rId7"/>
      <w:footerReference w:type="default" r:id="rId8"/>
      <w:pgSz w:w="11906" w:h="16838"/>
      <w:pgMar w:top="3544" w:right="3259" w:bottom="1418" w:left="1417" w:header="85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E3D" w14:textId="77777777" w:rsidR="00F849AE" w:rsidRDefault="00F849AE">
      <w:r>
        <w:separator/>
      </w:r>
    </w:p>
  </w:endnote>
  <w:endnote w:type="continuationSeparator" w:id="0">
    <w:p w14:paraId="1CE8C27F" w14:textId="77777777"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015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A709E6" wp14:editId="0C33A71B">
              <wp:simplePos x="0" y="0"/>
              <wp:positionH relativeFrom="column">
                <wp:posOffset>4878705</wp:posOffset>
              </wp:positionH>
              <wp:positionV relativeFrom="paragraph">
                <wp:posOffset>-1437005</wp:posOffset>
              </wp:positionV>
              <wp:extent cx="1593215" cy="1384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CBAD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B387068" w14:textId="77777777"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F3D275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81AFB1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E205E7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7AD4569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3F0ABF83" w14:textId="77777777"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A61EAB8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39765E6D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0D113D50" w14:textId="7E9A382B"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1B43C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FA4CBF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208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969E500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09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13.15pt;width:125.45pt;height:10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" filled="f" stroked="f">
              <v:textbox>
                <w:txbxContent>
                  <w:p w14:paraId="31DECBAD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B387068" w14:textId="77777777"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F3D275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81AFB1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E205E7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7AD4569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3F0ABF83" w14:textId="77777777"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A61EAB8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39765E6D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0D113D50" w14:textId="7E9A382B"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1B43C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FA4CBF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208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6969E500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1610" w14:textId="77777777" w:rsidR="00F849AE" w:rsidRDefault="00F849AE">
      <w:r>
        <w:separator/>
      </w:r>
    </w:p>
  </w:footnote>
  <w:footnote w:type="continuationSeparator" w:id="0">
    <w:p w14:paraId="2D4C8A40" w14:textId="77777777"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6C0" w14:textId="77777777"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5F8A7" wp14:editId="2250D6B7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49FF3A" wp14:editId="3BD1184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20DF8711" w14:textId="3BE4A7DE" w:rsidR="007B1578" w:rsidRPr="007A02D4" w:rsidRDefault="00826490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8F7FD3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FA4CBF">
      <w:rPr>
        <w:rFonts w:ascii="Arial" w:hAnsi="Arial" w:cs="Arial"/>
        <w:color w:val="808080"/>
      </w:rPr>
      <w:t>2</w:t>
    </w:r>
  </w:p>
  <w:p w14:paraId="3A4D5FA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360F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55A9621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3F3E4662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F9C5AB1" wp14:editId="0C50136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75A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3E15308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F3C49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1BC8F5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78C536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2D67B05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7DE5D0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48A18B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0E2A59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1F7FA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6157E6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04389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AE792D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0F95543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C3A51" wp14:editId="22A625D2">
                                <wp:extent cx="790575" cy="790575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8E1A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F05965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646250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5A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" stroked="f" strokecolor="gray" strokeweight=".5pt">
              <v:textbox inset="1.5mm,,1.5mm,1mm">
                <w:txbxContent>
                  <w:p w14:paraId="349E75A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3E15308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DF3C49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1BC8F5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78C536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2D67B05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7DE5D0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748A18B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70E2A59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1F7FA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6157E6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04389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0AE792D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0F95543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48C3A51" wp14:editId="22A625D2">
                          <wp:extent cx="790575" cy="790575"/>
                          <wp:effectExtent l="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8E1A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F05965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646250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059E8C" wp14:editId="2DA0674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3CE6"/>
    <w:rsid w:val="00046A93"/>
    <w:rsid w:val="00051C07"/>
    <w:rsid w:val="00051DDA"/>
    <w:rsid w:val="000569ED"/>
    <w:rsid w:val="000576D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59E"/>
    <w:rsid w:val="000A2E96"/>
    <w:rsid w:val="000A45A9"/>
    <w:rsid w:val="000A77CE"/>
    <w:rsid w:val="000A7EDA"/>
    <w:rsid w:val="000B364A"/>
    <w:rsid w:val="000B3E73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953"/>
    <w:rsid w:val="00115F07"/>
    <w:rsid w:val="001160E1"/>
    <w:rsid w:val="00116FDF"/>
    <w:rsid w:val="001178CE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7EC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18A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4D06"/>
    <w:rsid w:val="002E6C8E"/>
    <w:rsid w:val="002E70B2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4"/>
    <w:rsid w:val="0038632E"/>
    <w:rsid w:val="00392AA0"/>
    <w:rsid w:val="00393DF3"/>
    <w:rsid w:val="00396BD3"/>
    <w:rsid w:val="003A11D6"/>
    <w:rsid w:val="003A2C1B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E7552"/>
    <w:rsid w:val="003F218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57"/>
    <w:rsid w:val="00534E76"/>
    <w:rsid w:val="00536B1D"/>
    <w:rsid w:val="00543C2D"/>
    <w:rsid w:val="005456E5"/>
    <w:rsid w:val="0056473E"/>
    <w:rsid w:val="00570DEE"/>
    <w:rsid w:val="0057283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6B0E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1092C"/>
    <w:rsid w:val="00712598"/>
    <w:rsid w:val="007128E9"/>
    <w:rsid w:val="0071347F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59DD"/>
    <w:rsid w:val="00777311"/>
    <w:rsid w:val="00777F4F"/>
    <w:rsid w:val="00782F3A"/>
    <w:rsid w:val="00783148"/>
    <w:rsid w:val="007832A6"/>
    <w:rsid w:val="007838C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E641F"/>
    <w:rsid w:val="007E6A5A"/>
    <w:rsid w:val="007F1438"/>
    <w:rsid w:val="007F419F"/>
    <w:rsid w:val="007F558F"/>
    <w:rsid w:val="007F65E1"/>
    <w:rsid w:val="0080252C"/>
    <w:rsid w:val="008152E5"/>
    <w:rsid w:val="008155A0"/>
    <w:rsid w:val="0081589C"/>
    <w:rsid w:val="00820AD1"/>
    <w:rsid w:val="00824E2B"/>
    <w:rsid w:val="00826490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8F7FD3"/>
    <w:rsid w:val="00902086"/>
    <w:rsid w:val="009020D5"/>
    <w:rsid w:val="00905884"/>
    <w:rsid w:val="00905E23"/>
    <w:rsid w:val="0091128C"/>
    <w:rsid w:val="00912B4C"/>
    <w:rsid w:val="00917FB8"/>
    <w:rsid w:val="0092187D"/>
    <w:rsid w:val="0093019F"/>
    <w:rsid w:val="0093246D"/>
    <w:rsid w:val="00941EA8"/>
    <w:rsid w:val="00944986"/>
    <w:rsid w:val="00946B2C"/>
    <w:rsid w:val="00955C08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2B6E"/>
    <w:rsid w:val="00983B78"/>
    <w:rsid w:val="009920B5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4DB9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60FD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9116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6C4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37BD1"/>
    <w:rsid w:val="00B450C7"/>
    <w:rsid w:val="00B6057F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1C83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5E38"/>
    <w:rsid w:val="00CE19D8"/>
    <w:rsid w:val="00CE61D7"/>
    <w:rsid w:val="00CE791B"/>
    <w:rsid w:val="00CF1FC8"/>
    <w:rsid w:val="00CF222D"/>
    <w:rsid w:val="00CF2387"/>
    <w:rsid w:val="00CF590C"/>
    <w:rsid w:val="00D0036E"/>
    <w:rsid w:val="00D01035"/>
    <w:rsid w:val="00D04176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5E3D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350"/>
    <w:rsid w:val="00E73E0F"/>
    <w:rsid w:val="00E74660"/>
    <w:rsid w:val="00E77F81"/>
    <w:rsid w:val="00E811E5"/>
    <w:rsid w:val="00E84A38"/>
    <w:rsid w:val="00E94E64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71E0"/>
    <w:rsid w:val="00F05A5B"/>
    <w:rsid w:val="00F06455"/>
    <w:rsid w:val="00F130A2"/>
    <w:rsid w:val="00F14BFF"/>
    <w:rsid w:val="00F16D5A"/>
    <w:rsid w:val="00F17364"/>
    <w:rsid w:val="00F231D4"/>
    <w:rsid w:val="00F2678F"/>
    <w:rsid w:val="00F27F95"/>
    <w:rsid w:val="00F30FD6"/>
    <w:rsid w:val="00F310E8"/>
    <w:rsid w:val="00F33CFE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4CBF"/>
    <w:rsid w:val="00FA4DA5"/>
    <w:rsid w:val="00FB56BD"/>
    <w:rsid w:val="00FB7FE3"/>
    <w:rsid w:val="00FC03D5"/>
    <w:rsid w:val="00FC6059"/>
    <w:rsid w:val="00FD136A"/>
    <w:rsid w:val="00FD3A5B"/>
    <w:rsid w:val="00FF158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0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2607</Characters>
  <Application>Microsoft Office Word</Application>
  <DocSecurity>0</DocSecurity>
  <Lines>66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2022-04-28T08:10:00Z</dcterms:created>
  <dcterms:modified xsi:type="dcterms:W3CDTF">2022-04-28T11:12:00Z</dcterms:modified>
</cp:coreProperties>
</file>