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65" w:rsidRPr="00164765" w:rsidRDefault="00164765" w:rsidP="00164765">
      <w:pPr>
        <w:spacing w:line="360" w:lineRule="auto"/>
        <w:rPr>
          <w:rFonts w:ascii="Arial" w:hAnsi="Arial" w:cs="Arial"/>
          <w:b/>
        </w:rPr>
      </w:pPr>
      <w:bookmarkStart w:id="0" w:name="_GoBack"/>
      <w:bookmarkEnd w:id="0"/>
      <w:r>
        <w:rPr>
          <w:rFonts w:ascii="Arial" w:hAnsi="Arial" w:cs="Arial"/>
          <w:b/>
        </w:rPr>
        <w:t>Küchenmöbel</w:t>
      </w:r>
      <w:r w:rsidRPr="00164765">
        <w:rPr>
          <w:rFonts w:ascii="Arial" w:hAnsi="Arial" w:cs="Arial"/>
          <w:b/>
        </w:rPr>
        <w:t>: Entwicklung im 1. Halbjahr 2013 rückläufig</w:t>
      </w:r>
    </w:p>
    <w:p w:rsidR="00164765" w:rsidRPr="00164765" w:rsidRDefault="00164765" w:rsidP="00164765">
      <w:pPr>
        <w:spacing w:line="360" w:lineRule="auto"/>
        <w:rPr>
          <w:rFonts w:ascii="Arial" w:hAnsi="Arial" w:cs="Arial"/>
          <w:b/>
        </w:rPr>
      </w:pPr>
    </w:p>
    <w:p w:rsidR="00164765" w:rsidRPr="00164765" w:rsidRDefault="00164765" w:rsidP="00164765">
      <w:pPr>
        <w:spacing w:line="360" w:lineRule="auto"/>
        <w:rPr>
          <w:rFonts w:ascii="Arial" w:hAnsi="Arial" w:cs="Arial"/>
          <w:b/>
        </w:rPr>
      </w:pPr>
      <w:r w:rsidRPr="00164765">
        <w:rPr>
          <w:rFonts w:ascii="Arial" w:hAnsi="Arial" w:cs="Arial"/>
          <w:b/>
        </w:rPr>
        <w:t>Erholung im 2. Halbjahr erwartet – Impulse auch aus dem Ausland</w:t>
      </w:r>
    </w:p>
    <w:p w:rsidR="00164765" w:rsidRPr="00164765" w:rsidRDefault="00164765" w:rsidP="00164765">
      <w:pPr>
        <w:spacing w:line="360" w:lineRule="auto"/>
        <w:rPr>
          <w:rFonts w:ascii="Arial" w:hAnsi="Arial" w:cs="Arial"/>
          <w:b/>
        </w:rPr>
      </w:pPr>
    </w:p>
    <w:p w:rsidR="00B9516B" w:rsidRPr="00B9516B" w:rsidRDefault="00164765" w:rsidP="00164765">
      <w:pPr>
        <w:spacing w:line="360" w:lineRule="auto"/>
        <w:rPr>
          <w:rFonts w:ascii="Arial" w:hAnsi="Arial" w:cs="Arial"/>
          <w:b/>
          <w:sz w:val="22"/>
          <w:szCs w:val="22"/>
        </w:rPr>
      </w:pPr>
      <w:r w:rsidRPr="00B9516B">
        <w:rPr>
          <w:rFonts w:ascii="Arial" w:hAnsi="Arial" w:cs="Arial"/>
          <w:b/>
          <w:sz w:val="22"/>
          <w:szCs w:val="22"/>
        </w:rPr>
        <w:t>Die deutsche Küchenmöbelindustrie hat das 1. Halbjahr 2013 mit einem Umsatzrückgang von 1,7</w:t>
      </w:r>
      <w:r w:rsidRPr="00B9516B">
        <w:rPr>
          <w:b/>
        </w:rPr>
        <w:t> </w:t>
      </w:r>
      <w:r w:rsidRPr="00B9516B">
        <w:rPr>
          <w:rFonts w:ascii="Arial" w:hAnsi="Arial" w:cs="Arial"/>
          <w:b/>
          <w:sz w:val="22"/>
          <w:szCs w:val="22"/>
        </w:rPr>
        <w:t>% abgeschlossen. Nach Angaben des Verbands der deutschen Küchenmöbelindustrie (</w:t>
      </w:r>
      <w:proofErr w:type="spellStart"/>
      <w:r w:rsidRPr="00B9516B">
        <w:rPr>
          <w:rFonts w:ascii="Arial" w:hAnsi="Arial" w:cs="Arial"/>
          <w:b/>
          <w:sz w:val="22"/>
          <w:szCs w:val="22"/>
        </w:rPr>
        <w:t>VdDK</w:t>
      </w:r>
      <w:proofErr w:type="spellEnd"/>
      <w:r w:rsidRPr="00B9516B">
        <w:rPr>
          <w:rFonts w:ascii="Arial" w:hAnsi="Arial" w:cs="Arial"/>
          <w:b/>
          <w:sz w:val="22"/>
          <w:szCs w:val="22"/>
        </w:rPr>
        <w:t xml:space="preserve"> e.V.), Herford, fiel der Umsatzrückgang im Inlandsgeschäft mit -0,5</w:t>
      </w:r>
      <w:r w:rsidR="00B9516B" w:rsidRPr="00B9516B">
        <w:rPr>
          <w:rFonts w:ascii="Arial" w:hAnsi="Arial" w:cs="Arial"/>
          <w:b/>
          <w:sz w:val="22"/>
          <w:szCs w:val="22"/>
        </w:rPr>
        <w:t> </w:t>
      </w:r>
      <w:r w:rsidRPr="00B9516B">
        <w:rPr>
          <w:rFonts w:ascii="Arial" w:hAnsi="Arial" w:cs="Arial"/>
          <w:b/>
          <w:sz w:val="22"/>
          <w:szCs w:val="22"/>
        </w:rPr>
        <w:t>% deutlich niedriger aus als im Auslandsgeschäft, das mit einem Umsatzrückgang von 3,7</w:t>
      </w:r>
      <w:r w:rsidR="00B9516B" w:rsidRPr="00B9516B">
        <w:rPr>
          <w:rFonts w:ascii="Arial" w:hAnsi="Arial" w:cs="Arial"/>
          <w:b/>
          <w:sz w:val="22"/>
          <w:szCs w:val="22"/>
        </w:rPr>
        <w:t> </w:t>
      </w:r>
      <w:r w:rsidRPr="00B9516B">
        <w:rPr>
          <w:rFonts w:ascii="Arial" w:hAnsi="Arial" w:cs="Arial"/>
          <w:b/>
          <w:sz w:val="22"/>
          <w:szCs w:val="22"/>
        </w:rPr>
        <w:t xml:space="preserve">% abgeschlossen hat. </w:t>
      </w:r>
    </w:p>
    <w:p w:rsidR="00B9516B" w:rsidRDefault="00B9516B" w:rsidP="00164765">
      <w:pPr>
        <w:spacing w:line="360" w:lineRule="auto"/>
        <w:rPr>
          <w:rFonts w:ascii="Arial" w:hAnsi="Arial" w:cs="Arial"/>
          <w:sz w:val="22"/>
          <w:szCs w:val="22"/>
        </w:rPr>
      </w:pPr>
    </w:p>
    <w:p w:rsidR="00164765" w:rsidRPr="00164765" w:rsidRDefault="00164765" w:rsidP="00164765">
      <w:pPr>
        <w:spacing w:line="360" w:lineRule="auto"/>
        <w:rPr>
          <w:rFonts w:ascii="Arial" w:hAnsi="Arial" w:cs="Arial"/>
          <w:sz w:val="22"/>
          <w:szCs w:val="22"/>
        </w:rPr>
      </w:pPr>
      <w:r w:rsidRPr="00164765">
        <w:rPr>
          <w:rFonts w:ascii="Arial" w:hAnsi="Arial" w:cs="Arial"/>
          <w:sz w:val="22"/>
          <w:szCs w:val="22"/>
        </w:rPr>
        <w:t>Nach Regionen verteilt entwickelte sich das Auslandsgeschäft allerdings mit starken Unterschieden. Während Holland und Frankreich weiterhin Umsatzrückgäng</w:t>
      </w:r>
      <w:r w:rsidR="00B9516B">
        <w:rPr>
          <w:rFonts w:ascii="Arial" w:hAnsi="Arial" w:cs="Arial"/>
          <w:sz w:val="22"/>
          <w:szCs w:val="22"/>
        </w:rPr>
        <w:t>e verzeichnen müssen, verstärkt</w:t>
      </w:r>
      <w:r w:rsidRPr="00164765">
        <w:rPr>
          <w:rFonts w:ascii="Arial" w:hAnsi="Arial" w:cs="Arial"/>
          <w:sz w:val="22"/>
          <w:szCs w:val="22"/>
        </w:rPr>
        <w:t xml:space="preserve"> sich die Erholungstendenz in Großbritannien. Starke Zuwächse waren in Russland, in den USA und in Asien zu verzeichnen</w:t>
      </w:r>
      <w:r w:rsidR="00B9516B">
        <w:rPr>
          <w:rFonts w:ascii="Arial" w:hAnsi="Arial" w:cs="Arial"/>
          <w:sz w:val="22"/>
          <w:szCs w:val="22"/>
        </w:rPr>
        <w:t xml:space="preserve"> – dort</w:t>
      </w:r>
      <w:r w:rsidRPr="00164765">
        <w:rPr>
          <w:rFonts w:ascii="Arial" w:hAnsi="Arial" w:cs="Arial"/>
          <w:sz w:val="22"/>
          <w:szCs w:val="22"/>
        </w:rPr>
        <w:t xml:space="preserve"> allerdings auf niedrige</w:t>
      </w:r>
      <w:r w:rsidR="008F1346">
        <w:rPr>
          <w:rFonts w:ascii="Arial" w:hAnsi="Arial" w:cs="Arial"/>
          <w:sz w:val="22"/>
          <w:szCs w:val="22"/>
        </w:rPr>
        <w:t>re</w:t>
      </w:r>
      <w:r w:rsidRPr="00164765">
        <w:rPr>
          <w:rFonts w:ascii="Arial" w:hAnsi="Arial" w:cs="Arial"/>
          <w:sz w:val="22"/>
          <w:szCs w:val="22"/>
        </w:rPr>
        <w:t>m Niveau.</w:t>
      </w:r>
    </w:p>
    <w:p w:rsidR="00164765" w:rsidRPr="00164765" w:rsidRDefault="00164765" w:rsidP="00164765">
      <w:pPr>
        <w:spacing w:line="360" w:lineRule="auto"/>
        <w:rPr>
          <w:rFonts w:ascii="Arial" w:hAnsi="Arial" w:cs="Arial"/>
          <w:sz w:val="22"/>
          <w:szCs w:val="22"/>
        </w:rPr>
      </w:pPr>
    </w:p>
    <w:p w:rsidR="008F1346" w:rsidRPr="008F1346" w:rsidRDefault="008F1346" w:rsidP="00164765">
      <w:pPr>
        <w:spacing w:line="360" w:lineRule="auto"/>
        <w:rPr>
          <w:rFonts w:ascii="Arial" w:hAnsi="Arial" w:cs="Arial"/>
          <w:b/>
          <w:sz w:val="22"/>
          <w:szCs w:val="22"/>
        </w:rPr>
      </w:pPr>
      <w:r w:rsidRPr="008F1346">
        <w:rPr>
          <w:rFonts w:ascii="Arial" w:hAnsi="Arial" w:cs="Arial"/>
          <w:b/>
          <w:sz w:val="22"/>
          <w:szCs w:val="22"/>
        </w:rPr>
        <w:t>Auslandsgeschäft seit Frühjahr belebter</w:t>
      </w:r>
    </w:p>
    <w:p w:rsidR="008F1346" w:rsidRDefault="008F1346" w:rsidP="00164765">
      <w:pPr>
        <w:spacing w:line="360" w:lineRule="auto"/>
        <w:rPr>
          <w:rFonts w:ascii="Arial" w:hAnsi="Arial" w:cs="Arial"/>
          <w:sz w:val="22"/>
          <w:szCs w:val="22"/>
        </w:rPr>
      </w:pPr>
    </w:p>
    <w:p w:rsidR="00164765" w:rsidRPr="00164765" w:rsidRDefault="00164765" w:rsidP="00164765">
      <w:pPr>
        <w:spacing w:line="360" w:lineRule="auto"/>
        <w:rPr>
          <w:rFonts w:ascii="Arial" w:hAnsi="Arial" w:cs="Arial"/>
          <w:sz w:val="22"/>
          <w:szCs w:val="22"/>
        </w:rPr>
      </w:pPr>
      <w:r w:rsidRPr="00164765">
        <w:rPr>
          <w:rFonts w:ascii="Arial" w:hAnsi="Arial" w:cs="Arial"/>
          <w:sz w:val="22"/>
          <w:szCs w:val="22"/>
        </w:rPr>
        <w:t xml:space="preserve">Die interne Auftragsstatistik des </w:t>
      </w:r>
      <w:proofErr w:type="spellStart"/>
      <w:r w:rsidRPr="00164765">
        <w:rPr>
          <w:rFonts w:ascii="Arial" w:hAnsi="Arial" w:cs="Arial"/>
          <w:sz w:val="22"/>
          <w:szCs w:val="22"/>
        </w:rPr>
        <w:t>VdDK</w:t>
      </w:r>
      <w:proofErr w:type="spellEnd"/>
      <w:r w:rsidRPr="00164765">
        <w:rPr>
          <w:rFonts w:ascii="Arial" w:hAnsi="Arial" w:cs="Arial"/>
          <w:sz w:val="22"/>
          <w:szCs w:val="22"/>
        </w:rPr>
        <w:t>, die ebenfalls mit Stand 30.</w:t>
      </w:r>
      <w:r w:rsidR="00B9516B">
        <w:rPr>
          <w:rFonts w:ascii="Arial" w:hAnsi="Arial" w:cs="Arial"/>
          <w:sz w:val="22"/>
          <w:szCs w:val="22"/>
        </w:rPr>
        <w:t xml:space="preserve"> Juni</w:t>
      </w:r>
      <w:r w:rsidRPr="00164765">
        <w:rPr>
          <w:rFonts w:ascii="Arial" w:hAnsi="Arial" w:cs="Arial"/>
          <w:sz w:val="22"/>
          <w:szCs w:val="22"/>
        </w:rPr>
        <w:t xml:space="preserve"> veröffentlicht wurde, lässt für die Zukunft ein leicht abgewandeltes Bild erwarten. So entwickeln sich die Auftragseingänge aus dem Ausland seit Frühjahr 2013 besser als diejenigen aus dem Inland. Zum 30.06. </w:t>
      </w:r>
      <w:r w:rsidR="00B9516B">
        <w:rPr>
          <w:rFonts w:ascii="Arial" w:hAnsi="Arial" w:cs="Arial"/>
          <w:sz w:val="22"/>
          <w:szCs w:val="22"/>
        </w:rPr>
        <w:t xml:space="preserve">muss </w:t>
      </w:r>
      <w:r w:rsidRPr="00164765">
        <w:rPr>
          <w:rFonts w:ascii="Arial" w:hAnsi="Arial" w:cs="Arial"/>
          <w:sz w:val="22"/>
          <w:szCs w:val="22"/>
        </w:rPr>
        <w:t xml:space="preserve">die deutsche Küchenmöbelindustrie nach der internen </w:t>
      </w:r>
      <w:proofErr w:type="spellStart"/>
      <w:r w:rsidRPr="00164765">
        <w:rPr>
          <w:rFonts w:ascii="Arial" w:hAnsi="Arial" w:cs="Arial"/>
          <w:sz w:val="22"/>
          <w:szCs w:val="22"/>
        </w:rPr>
        <w:t>VdDK</w:t>
      </w:r>
      <w:proofErr w:type="spellEnd"/>
      <w:r w:rsidRPr="00164765">
        <w:rPr>
          <w:rFonts w:ascii="Arial" w:hAnsi="Arial" w:cs="Arial"/>
          <w:sz w:val="22"/>
          <w:szCs w:val="22"/>
        </w:rPr>
        <w:t>-Statistik im Inlandsgeschäft zwar einen Auftragsrückgang von 4,6</w:t>
      </w:r>
      <w:r w:rsidR="00B9516B">
        <w:rPr>
          <w:rFonts w:ascii="Arial" w:hAnsi="Arial" w:cs="Arial"/>
          <w:sz w:val="22"/>
          <w:szCs w:val="22"/>
        </w:rPr>
        <w:t> </w:t>
      </w:r>
      <w:r w:rsidRPr="00164765">
        <w:rPr>
          <w:rFonts w:ascii="Arial" w:hAnsi="Arial" w:cs="Arial"/>
          <w:sz w:val="22"/>
          <w:szCs w:val="22"/>
        </w:rPr>
        <w:t xml:space="preserve">% verzeichnen, im Auslandsgeschäft </w:t>
      </w:r>
      <w:r w:rsidR="00B9516B">
        <w:rPr>
          <w:rFonts w:ascii="Arial" w:hAnsi="Arial" w:cs="Arial"/>
          <w:sz w:val="22"/>
          <w:szCs w:val="22"/>
        </w:rPr>
        <w:t xml:space="preserve">dagegen </w:t>
      </w:r>
      <w:r w:rsidRPr="00164765">
        <w:rPr>
          <w:rFonts w:ascii="Arial" w:hAnsi="Arial" w:cs="Arial"/>
          <w:sz w:val="22"/>
          <w:szCs w:val="22"/>
        </w:rPr>
        <w:t>allerdings einen Auftragszuwachs von 1,7</w:t>
      </w:r>
      <w:r w:rsidR="00B9516B">
        <w:rPr>
          <w:rFonts w:ascii="Arial" w:hAnsi="Arial" w:cs="Arial"/>
          <w:sz w:val="22"/>
          <w:szCs w:val="22"/>
        </w:rPr>
        <w:t> </w:t>
      </w:r>
      <w:r w:rsidRPr="00164765">
        <w:rPr>
          <w:rFonts w:ascii="Arial" w:hAnsi="Arial" w:cs="Arial"/>
          <w:sz w:val="22"/>
          <w:szCs w:val="22"/>
        </w:rPr>
        <w:t xml:space="preserve">%. Per Saldo liegt der Rückgang der Auftragseingänge zum </w:t>
      </w:r>
      <w:r w:rsidR="00B9516B">
        <w:rPr>
          <w:rFonts w:ascii="Arial" w:hAnsi="Arial" w:cs="Arial"/>
          <w:sz w:val="22"/>
          <w:szCs w:val="22"/>
        </w:rPr>
        <w:t xml:space="preserve">Halbjahresende </w:t>
      </w:r>
      <w:r w:rsidRPr="00164765">
        <w:rPr>
          <w:rFonts w:ascii="Arial" w:hAnsi="Arial" w:cs="Arial"/>
          <w:sz w:val="22"/>
          <w:szCs w:val="22"/>
        </w:rPr>
        <w:t>bei 2,4</w:t>
      </w:r>
      <w:r w:rsidR="00B9516B">
        <w:rPr>
          <w:rFonts w:ascii="Arial" w:hAnsi="Arial" w:cs="Arial"/>
          <w:sz w:val="22"/>
          <w:szCs w:val="22"/>
        </w:rPr>
        <w:t> </w:t>
      </w:r>
      <w:r w:rsidRPr="00164765">
        <w:rPr>
          <w:rFonts w:ascii="Arial" w:hAnsi="Arial" w:cs="Arial"/>
          <w:sz w:val="22"/>
          <w:szCs w:val="22"/>
        </w:rPr>
        <w:t xml:space="preserve">%. </w:t>
      </w:r>
    </w:p>
    <w:p w:rsidR="00164765" w:rsidRPr="00164765" w:rsidRDefault="00164765" w:rsidP="00164765">
      <w:pPr>
        <w:spacing w:line="360" w:lineRule="auto"/>
        <w:rPr>
          <w:rFonts w:ascii="Arial" w:hAnsi="Arial" w:cs="Arial"/>
          <w:sz w:val="22"/>
          <w:szCs w:val="22"/>
        </w:rPr>
      </w:pPr>
    </w:p>
    <w:p w:rsidR="00B9516B" w:rsidRDefault="00164765" w:rsidP="00164765">
      <w:pPr>
        <w:spacing w:line="360" w:lineRule="auto"/>
        <w:rPr>
          <w:rFonts w:ascii="Arial" w:hAnsi="Arial" w:cs="Arial"/>
          <w:sz w:val="22"/>
          <w:szCs w:val="22"/>
        </w:rPr>
      </w:pPr>
      <w:r w:rsidRPr="00164765">
        <w:rPr>
          <w:rFonts w:ascii="Arial" w:hAnsi="Arial" w:cs="Arial"/>
          <w:sz w:val="22"/>
          <w:szCs w:val="22"/>
        </w:rPr>
        <w:lastRenderedPageBreak/>
        <w:t xml:space="preserve">Bemerkenswert ist nach Angaben von </w:t>
      </w:r>
      <w:proofErr w:type="spellStart"/>
      <w:r w:rsidRPr="00164765">
        <w:rPr>
          <w:rFonts w:ascii="Arial" w:hAnsi="Arial" w:cs="Arial"/>
          <w:sz w:val="22"/>
          <w:szCs w:val="22"/>
        </w:rPr>
        <w:t>VdDK</w:t>
      </w:r>
      <w:proofErr w:type="spellEnd"/>
      <w:r w:rsidRPr="00164765">
        <w:rPr>
          <w:rFonts w:ascii="Arial" w:hAnsi="Arial" w:cs="Arial"/>
          <w:sz w:val="22"/>
          <w:szCs w:val="22"/>
        </w:rPr>
        <w:t xml:space="preserve">-Hauptgeschäftsführer Dr. Lucas Heumann, dass der arithmetische Durchschnitt der Auftragseingänge der an der internen </w:t>
      </w:r>
      <w:proofErr w:type="spellStart"/>
      <w:r w:rsidRPr="00164765">
        <w:rPr>
          <w:rFonts w:ascii="Arial" w:hAnsi="Arial" w:cs="Arial"/>
          <w:sz w:val="22"/>
          <w:szCs w:val="22"/>
        </w:rPr>
        <w:t>VdDK</w:t>
      </w:r>
      <w:proofErr w:type="spellEnd"/>
      <w:r w:rsidRPr="00164765">
        <w:rPr>
          <w:rFonts w:ascii="Arial" w:hAnsi="Arial" w:cs="Arial"/>
          <w:sz w:val="22"/>
          <w:szCs w:val="22"/>
        </w:rPr>
        <w:t xml:space="preserve">-Statistik teilnehmenden Unternehmen deutlich positiver ausfällt als die kumulierten Werte aller teilnehmenden Unternehmen. Bei der Durchschnittsbetrachtung werden die Unternehmen „nach Köpfen“ gezählt, nicht also nach Auftragsvolumen. </w:t>
      </w:r>
      <w:r w:rsidR="00B9516B">
        <w:rPr>
          <w:rFonts w:ascii="Arial" w:hAnsi="Arial" w:cs="Arial"/>
          <w:sz w:val="22"/>
          <w:szCs w:val="22"/>
        </w:rPr>
        <w:t xml:space="preserve">Danach </w:t>
      </w:r>
      <w:r w:rsidRPr="00164765">
        <w:rPr>
          <w:rFonts w:ascii="Arial" w:hAnsi="Arial" w:cs="Arial"/>
          <w:sz w:val="22"/>
          <w:szCs w:val="22"/>
        </w:rPr>
        <w:t>liegt der Durchschnitt der Entwicklung der Auftragseingänge im 1. Halbjahr</w:t>
      </w:r>
      <w:r w:rsidR="00B9516B">
        <w:rPr>
          <w:rFonts w:ascii="Arial" w:hAnsi="Arial" w:cs="Arial"/>
          <w:sz w:val="22"/>
          <w:szCs w:val="22"/>
        </w:rPr>
        <w:t xml:space="preserve"> 2013 bei einem Zuwachs von 4,0 </w:t>
      </w:r>
      <w:r w:rsidRPr="00164765">
        <w:rPr>
          <w:rFonts w:ascii="Arial" w:hAnsi="Arial" w:cs="Arial"/>
          <w:sz w:val="22"/>
          <w:szCs w:val="22"/>
        </w:rPr>
        <w:t xml:space="preserve">%. </w:t>
      </w:r>
    </w:p>
    <w:p w:rsidR="00B9516B" w:rsidRDefault="00B9516B" w:rsidP="00164765">
      <w:pPr>
        <w:spacing w:line="360" w:lineRule="auto"/>
        <w:rPr>
          <w:rFonts w:ascii="Arial" w:hAnsi="Arial" w:cs="Arial"/>
          <w:sz w:val="22"/>
          <w:szCs w:val="22"/>
        </w:rPr>
      </w:pPr>
    </w:p>
    <w:p w:rsidR="008F1346" w:rsidRPr="008F1346" w:rsidRDefault="008F1346" w:rsidP="00164765">
      <w:pPr>
        <w:spacing w:line="360" w:lineRule="auto"/>
        <w:rPr>
          <w:rFonts w:ascii="Arial" w:hAnsi="Arial" w:cs="Arial"/>
          <w:b/>
          <w:sz w:val="22"/>
          <w:szCs w:val="22"/>
        </w:rPr>
      </w:pPr>
      <w:r w:rsidRPr="008F1346">
        <w:rPr>
          <w:rFonts w:ascii="Arial" w:hAnsi="Arial" w:cs="Arial"/>
          <w:b/>
          <w:sz w:val="22"/>
          <w:szCs w:val="22"/>
        </w:rPr>
        <w:t>Kleinere Küchenmöbelhersteller prof</w:t>
      </w:r>
      <w:r>
        <w:rPr>
          <w:rFonts w:ascii="Arial" w:hAnsi="Arial" w:cs="Arial"/>
          <w:b/>
          <w:sz w:val="22"/>
          <w:szCs w:val="22"/>
        </w:rPr>
        <w:t>itieren vom</w:t>
      </w:r>
      <w:r w:rsidRPr="008F1346">
        <w:rPr>
          <w:rFonts w:ascii="Arial" w:hAnsi="Arial" w:cs="Arial"/>
          <w:b/>
          <w:sz w:val="22"/>
          <w:szCs w:val="22"/>
        </w:rPr>
        <w:t xml:space="preserve"> Fachhandel</w:t>
      </w:r>
    </w:p>
    <w:p w:rsidR="008F1346" w:rsidRDefault="008F1346" w:rsidP="00164765">
      <w:pPr>
        <w:spacing w:line="360" w:lineRule="auto"/>
        <w:rPr>
          <w:rFonts w:ascii="Arial" w:hAnsi="Arial" w:cs="Arial"/>
          <w:sz w:val="22"/>
          <w:szCs w:val="22"/>
        </w:rPr>
      </w:pPr>
    </w:p>
    <w:p w:rsidR="00B9516B" w:rsidRDefault="00164765" w:rsidP="00164765">
      <w:pPr>
        <w:spacing w:line="360" w:lineRule="auto"/>
        <w:rPr>
          <w:rFonts w:ascii="Arial" w:hAnsi="Arial" w:cs="Arial"/>
          <w:sz w:val="22"/>
          <w:szCs w:val="22"/>
        </w:rPr>
      </w:pPr>
      <w:r w:rsidRPr="00164765">
        <w:rPr>
          <w:rFonts w:ascii="Arial" w:hAnsi="Arial" w:cs="Arial"/>
          <w:sz w:val="22"/>
          <w:szCs w:val="22"/>
        </w:rPr>
        <w:t xml:space="preserve">Die Abweichung erklärte Heumann damit, dass gerade bei kleineren Unternehmen der Schwerpunkt der Vertriebsaktivitäten im Küchenfachhandel liegt. Heumann: „Der Küchenfachhandel hat sich nach unserer Einschätzung im 1. Halbjahr 2013 besser entwickelt als die Großfläche. Der klassische Käufer des Küchenfachhandels ist konjunkturell </w:t>
      </w:r>
      <w:r w:rsidR="00B9516B">
        <w:rPr>
          <w:rFonts w:ascii="Arial" w:hAnsi="Arial" w:cs="Arial"/>
          <w:sz w:val="22"/>
          <w:szCs w:val="22"/>
        </w:rPr>
        <w:t>‚</w:t>
      </w:r>
      <w:r w:rsidRPr="00164765">
        <w:rPr>
          <w:rFonts w:ascii="Arial" w:hAnsi="Arial" w:cs="Arial"/>
          <w:sz w:val="22"/>
          <w:szCs w:val="22"/>
        </w:rPr>
        <w:t>stabiler</w:t>
      </w:r>
      <w:r w:rsidR="00B9516B">
        <w:rPr>
          <w:rFonts w:ascii="Arial" w:hAnsi="Arial" w:cs="Arial"/>
          <w:sz w:val="22"/>
          <w:szCs w:val="22"/>
        </w:rPr>
        <w:t>‘</w:t>
      </w:r>
      <w:r w:rsidRPr="00164765">
        <w:rPr>
          <w:rFonts w:ascii="Arial" w:hAnsi="Arial" w:cs="Arial"/>
          <w:sz w:val="22"/>
          <w:szCs w:val="22"/>
        </w:rPr>
        <w:t xml:space="preserve"> und für Schwankungen in der Konsumstimmung nicht besonders anfällig. </w:t>
      </w:r>
    </w:p>
    <w:p w:rsidR="00B9516B" w:rsidRDefault="00B9516B" w:rsidP="00164765">
      <w:pPr>
        <w:spacing w:line="360" w:lineRule="auto"/>
        <w:rPr>
          <w:rFonts w:ascii="Arial" w:hAnsi="Arial" w:cs="Arial"/>
          <w:sz w:val="22"/>
          <w:szCs w:val="22"/>
        </w:rPr>
      </w:pPr>
    </w:p>
    <w:p w:rsidR="00164765" w:rsidRPr="00164765" w:rsidRDefault="00164765" w:rsidP="00164765">
      <w:pPr>
        <w:spacing w:line="360" w:lineRule="auto"/>
        <w:rPr>
          <w:rFonts w:ascii="Arial" w:hAnsi="Arial" w:cs="Arial"/>
          <w:sz w:val="22"/>
          <w:szCs w:val="22"/>
        </w:rPr>
      </w:pPr>
      <w:r w:rsidRPr="00164765">
        <w:rPr>
          <w:rFonts w:ascii="Arial" w:hAnsi="Arial" w:cs="Arial"/>
          <w:sz w:val="22"/>
          <w:szCs w:val="22"/>
        </w:rPr>
        <w:t>Daher liegt auch die Abweichung im Wesentlichen im Inlandsgeschäft, weil sich hier die besondere Entwicklung im Küchenfachhandel statistisch auswirkt. Der Auftragsrückgang bei Aufträgen aus dem Inland liegt kumuliert bei -4,6</w:t>
      </w:r>
      <w:r w:rsidR="00B9516B">
        <w:rPr>
          <w:rFonts w:ascii="Arial" w:hAnsi="Arial" w:cs="Arial"/>
          <w:sz w:val="22"/>
          <w:szCs w:val="22"/>
        </w:rPr>
        <w:t> </w:t>
      </w:r>
      <w:r w:rsidRPr="00164765">
        <w:rPr>
          <w:rFonts w:ascii="Arial" w:hAnsi="Arial" w:cs="Arial"/>
          <w:sz w:val="22"/>
          <w:szCs w:val="22"/>
        </w:rPr>
        <w:t xml:space="preserve">%, </w:t>
      </w:r>
      <w:r w:rsidR="00B9516B">
        <w:rPr>
          <w:rFonts w:ascii="Arial" w:hAnsi="Arial" w:cs="Arial"/>
          <w:sz w:val="22"/>
          <w:szCs w:val="22"/>
        </w:rPr>
        <w:t>berechnet nach dem arithmetischen Mittel</w:t>
      </w:r>
      <w:r w:rsidRPr="00164765">
        <w:rPr>
          <w:rFonts w:ascii="Arial" w:hAnsi="Arial" w:cs="Arial"/>
          <w:sz w:val="22"/>
          <w:szCs w:val="22"/>
        </w:rPr>
        <w:t xml:space="preserve"> der Unternehmen allerdings bei </w:t>
      </w:r>
      <w:r w:rsidR="00B9516B">
        <w:rPr>
          <w:rFonts w:ascii="Arial" w:hAnsi="Arial" w:cs="Arial"/>
          <w:sz w:val="22"/>
          <w:szCs w:val="22"/>
        </w:rPr>
        <w:t xml:space="preserve">einem Plus von </w:t>
      </w:r>
      <w:r w:rsidRPr="00164765">
        <w:rPr>
          <w:rFonts w:ascii="Arial" w:hAnsi="Arial" w:cs="Arial"/>
          <w:sz w:val="22"/>
          <w:szCs w:val="22"/>
        </w:rPr>
        <w:t>5,6</w:t>
      </w:r>
      <w:r w:rsidR="00B9516B">
        <w:rPr>
          <w:rFonts w:ascii="Arial" w:hAnsi="Arial" w:cs="Arial"/>
          <w:sz w:val="22"/>
          <w:szCs w:val="22"/>
        </w:rPr>
        <w:t> </w:t>
      </w:r>
      <w:r w:rsidRPr="00164765">
        <w:rPr>
          <w:rFonts w:ascii="Arial" w:hAnsi="Arial" w:cs="Arial"/>
          <w:sz w:val="22"/>
          <w:szCs w:val="22"/>
        </w:rPr>
        <w:t xml:space="preserve">%. </w:t>
      </w:r>
    </w:p>
    <w:p w:rsidR="00164765" w:rsidRDefault="00164765" w:rsidP="00164765">
      <w:pPr>
        <w:spacing w:line="360" w:lineRule="auto"/>
        <w:rPr>
          <w:rFonts w:ascii="Arial" w:hAnsi="Arial" w:cs="Arial"/>
          <w:sz w:val="22"/>
          <w:szCs w:val="22"/>
        </w:rPr>
      </w:pPr>
    </w:p>
    <w:p w:rsidR="008F1346" w:rsidRPr="008F1346" w:rsidRDefault="008F1346" w:rsidP="00164765">
      <w:pPr>
        <w:spacing w:line="360" w:lineRule="auto"/>
        <w:rPr>
          <w:rFonts w:ascii="Arial" w:hAnsi="Arial" w:cs="Arial"/>
          <w:b/>
          <w:sz w:val="22"/>
          <w:szCs w:val="22"/>
        </w:rPr>
      </w:pPr>
      <w:r w:rsidRPr="008F1346">
        <w:rPr>
          <w:rFonts w:ascii="Arial" w:hAnsi="Arial" w:cs="Arial"/>
          <w:b/>
          <w:sz w:val="22"/>
          <w:szCs w:val="22"/>
        </w:rPr>
        <w:t>Konsumforscher in positiver Grundstimmung</w:t>
      </w:r>
    </w:p>
    <w:p w:rsidR="008F1346" w:rsidRPr="00164765" w:rsidRDefault="008F1346" w:rsidP="00164765">
      <w:pPr>
        <w:spacing w:line="360" w:lineRule="auto"/>
        <w:rPr>
          <w:rFonts w:ascii="Arial" w:hAnsi="Arial" w:cs="Arial"/>
          <w:sz w:val="22"/>
          <w:szCs w:val="22"/>
        </w:rPr>
      </w:pPr>
    </w:p>
    <w:p w:rsidR="00B9516B" w:rsidRDefault="00164765" w:rsidP="00164765">
      <w:pPr>
        <w:spacing w:line="360" w:lineRule="auto"/>
        <w:rPr>
          <w:rFonts w:ascii="Arial" w:hAnsi="Arial" w:cs="Arial"/>
          <w:sz w:val="22"/>
          <w:szCs w:val="22"/>
        </w:rPr>
      </w:pPr>
      <w:r w:rsidRPr="00164765">
        <w:rPr>
          <w:rFonts w:ascii="Arial" w:hAnsi="Arial" w:cs="Arial"/>
          <w:sz w:val="22"/>
          <w:szCs w:val="22"/>
        </w:rPr>
        <w:t xml:space="preserve">Für das 2. Halbjahr 2013 ist der </w:t>
      </w:r>
      <w:proofErr w:type="spellStart"/>
      <w:r w:rsidRPr="00164765">
        <w:rPr>
          <w:rFonts w:ascii="Arial" w:hAnsi="Arial" w:cs="Arial"/>
          <w:sz w:val="22"/>
          <w:szCs w:val="22"/>
        </w:rPr>
        <w:t>VdDK</w:t>
      </w:r>
      <w:proofErr w:type="spellEnd"/>
      <w:r w:rsidRPr="00164765">
        <w:rPr>
          <w:rFonts w:ascii="Arial" w:hAnsi="Arial" w:cs="Arial"/>
          <w:sz w:val="22"/>
          <w:szCs w:val="22"/>
        </w:rPr>
        <w:t xml:space="preserve"> optimistischer. So zeigen die Konsumklimastudien der GfK seit Frühjahr 2013 eine steigende Tendenz. Die Konjunkturerwartung hat sich danach von -11,3 im Januar 2013 auf +4,3 entwickelt. Auch die Einkommenserwartung erreicht im Juli 2013 mit einem Wert von +42,8 Spitzenwerte. Steigend ist schließlich auch der für </w:t>
      </w:r>
      <w:r w:rsidRPr="00164765">
        <w:rPr>
          <w:rFonts w:ascii="Arial" w:hAnsi="Arial" w:cs="Arial"/>
          <w:sz w:val="22"/>
          <w:szCs w:val="22"/>
        </w:rPr>
        <w:lastRenderedPageBreak/>
        <w:t xml:space="preserve">langlebige Konsumgüter wie Möbel besonders wichtige Indikator „Konsum- und Anschaffungsneigung“, der von Januar bis Juli 2013 von 35,3 auf 40,7 gestiegen ist. </w:t>
      </w:r>
    </w:p>
    <w:p w:rsidR="00B9516B" w:rsidRDefault="00B9516B" w:rsidP="00164765">
      <w:pPr>
        <w:spacing w:line="360" w:lineRule="auto"/>
        <w:rPr>
          <w:rFonts w:ascii="Arial" w:hAnsi="Arial" w:cs="Arial"/>
          <w:sz w:val="22"/>
          <w:szCs w:val="22"/>
        </w:rPr>
      </w:pPr>
    </w:p>
    <w:p w:rsidR="00170345" w:rsidRPr="00164765" w:rsidRDefault="00164765" w:rsidP="00164765">
      <w:pPr>
        <w:spacing w:line="360" w:lineRule="auto"/>
        <w:rPr>
          <w:rFonts w:ascii="Arial" w:hAnsi="Arial" w:cs="Arial"/>
          <w:sz w:val="22"/>
          <w:szCs w:val="22"/>
        </w:rPr>
      </w:pPr>
      <w:proofErr w:type="spellStart"/>
      <w:r w:rsidRPr="00164765">
        <w:rPr>
          <w:rFonts w:ascii="Arial" w:hAnsi="Arial" w:cs="Arial"/>
          <w:sz w:val="22"/>
          <w:szCs w:val="22"/>
        </w:rPr>
        <w:t>VdDK</w:t>
      </w:r>
      <w:proofErr w:type="spellEnd"/>
      <w:r w:rsidRPr="00164765">
        <w:rPr>
          <w:rFonts w:ascii="Arial" w:hAnsi="Arial" w:cs="Arial"/>
          <w:sz w:val="22"/>
          <w:szCs w:val="22"/>
        </w:rPr>
        <w:t xml:space="preserve">-Hauptgeschäftsführer Dr. Heumann: „Wir beobachten diese Indizes der GfK mit großer Sorgfalt. Wir stellen seit Jahren fest, dass sich Veränderungen im Konsumklima in der Regel mit einer halbjährlichen Verzögerung in das reale Kaufverhalten umsetzen. Daher erwarten wir im 2. Halbjahr 2013 eine Erholung. Wir gehen auch davon aus, dass die Erholungstendenzen aus dem Ausland zunehmen werden, wenn auch nur langsam. Für die Küchenmöbelindustrie erwarten wir zum Jahresende ein Umsatzergebnis </w:t>
      </w:r>
      <w:r w:rsidR="00B9516B">
        <w:rPr>
          <w:rFonts w:ascii="Arial" w:hAnsi="Arial" w:cs="Arial"/>
          <w:sz w:val="22"/>
          <w:szCs w:val="22"/>
        </w:rPr>
        <w:t>‚</w:t>
      </w:r>
      <w:r w:rsidRPr="00164765">
        <w:rPr>
          <w:rFonts w:ascii="Arial" w:hAnsi="Arial" w:cs="Arial"/>
          <w:sz w:val="22"/>
          <w:szCs w:val="22"/>
        </w:rPr>
        <w:t>um die Nulllinie</w:t>
      </w:r>
      <w:r w:rsidR="00B9516B">
        <w:rPr>
          <w:rFonts w:ascii="Arial" w:hAnsi="Arial" w:cs="Arial"/>
          <w:sz w:val="22"/>
          <w:szCs w:val="22"/>
        </w:rPr>
        <w:t>‘</w:t>
      </w:r>
      <w:r w:rsidRPr="00164765">
        <w:rPr>
          <w:rFonts w:ascii="Arial" w:hAnsi="Arial" w:cs="Arial"/>
          <w:sz w:val="22"/>
          <w:szCs w:val="22"/>
        </w:rPr>
        <w:t>“.</w:t>
      </w:r>
    </w:p>
    <w:sectPr w:rsidR="00170345" w:rsidRPr="00164765" w:rsidSect="00CD2DE4">
      <w:headerReference w:type="default" r:id="rId9"/>
      <w:footerReference w:type="default" r:id="rId10"/>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13A0EC" wp14:editId="221126CC">
              <wp:simplePos x="0" y="0"/>
              <wp:positionH relativeFrom="column">
                <wp:posOffset>4796155</wp:posOffset>
              </wp:positionH>
              <wp:positionV relativeFrom="paragraph">
                <wp:posOffset>-1748155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164765" w:rsidP="00BD5E38">
                          <w:pPr>
                            <w:rPr>
                              <w:rFonts w:ascii="Arial" w:hAnsi="Arial" w:cs="Arial"/>
                              <w:color w:val="808080" w:themeColor="background1" w:themeShade="80"/>
                              <w:sz w:val="18"/>
                            </w:rPr>
                          </w:pPr>
                          <w:r>
                            <w:rPr>
                              <w:rFonts w:ascii="Arial" w:hAnsi="Arial" w:cs="Arial"/>
                              <w:color w:val="808080" w:themeColor="background1" w:themeShade="80"/>
                              <w:sz w:val="18"/>
                            </w:rPr>
                            <w:t>Service/Presse</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164765">
                            <w:rPr>
                              <w:b w:val="0"/>
                              <w:color w:val="808080" w:themeColor="background1" w:themeShade="80"/>
                            </w:rPr>
                            <w:t>319</w:t>
                          </w:r>
                          <w:r>
                            <w:rPr>
                              <w:b w:val="0"/>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37.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&#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164765" w:rsidP="00BD5E38">
                    <w:pPr>
                      <w:rPr>
                        <w:rFonts w:ascii="Arial" w:hAnsi="Arial" w:cs="Arial"/>
                        <w:color w:val="808080" w:themeColor="background1" w:themeShade="80"/>
                        <w:sz w:val="18"/>
                      </w:rPr>
                    </w:pPr>
                    <w:r>
                      <w:rPr>
                        <w:rFonts w:ascii="Arial" w:hAnsi="Arial" w:cs="Arial"/>
                        <w:color w:val="808080" w:themeColor="background1" w:themeShade="80"/>
                        <w:sz w:val="18"/>
                      </w:rPr>
                      <w:t>Service/Presse</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164765">
                      <w:rPr>
                        <w:b w:val="0"/>
                        <w:color w:val="808080" w:themeColor="background1" w:themeShade="80"/>
                      </w:rPr>
                      <w:t>319</w:t>
                    </w:r>
                    <w:r>
                      <w:rPr>
                        <w:b w:val="0"/>
                        <w:color w:val="808080" w:themeColor="background1" w:themeShade="8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76B0BE50" wp14:editId="7581EB6F">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14320294" wp14:editId="5D99A7FA">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164765"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August</w:t>
    </w:r>
    <w:r w:rsidR="00CC0F1C">
      <w:rPr>
        <w:rFonts w:ascii="Arial" w:hAnsi="Arial" w:cs="Arial"/>
        <w:color w:val="808080"/>
      </w:rPr>
      <w:t xml:space="preserve"> </w:t>
    </w:r>
    <w:r w:rsidR="007C6B53">
      <w:rPr>
        <w:rFonts w:ascii="Arial" w:hAnsi="Arial" w:cs="Arial"/>
        <w:color w:val="808080"/>
      </w:rPr>
      <w:t>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8F1346">
      <w:rPr>
        <w:rFonts w:ascii="Arial" w:hAnsi="Arial" w:cs="Arial"/>
        <w:noProof/>
        <w:color w:val="808080"/>
      </w:rPr>
      <w:t>1</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6ACE1535" wp14:editId="7F1087F6">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6F9C6A0" wp14:editId="37458FC3">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6F9C6A0" wp14:editId="37458FC3">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383CF65B" wp14:editId="15C3E2FE">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2111F"/>
    <w:rsid w:val="000318DE"/>
    <w:rsid w:val="000400EA"/>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64765"/>
    <w:rsid w:val="00170345"/>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67BC"/>
    <w:rsid w:val="00276B6E"/>
    <w:rsid w:val="0028004E"/>
    <w:rsid w:val="002800FB"/>
    <w:rsid w:val="00282EA1"/>
    <w:rsid w:val="00292E05"/>
    <w:rsid w:val="002A07A8"/>
    <w:rsid w:val="002A6F4E"/>
    <w:rsid w:val="002B47DA"/>
    <w:rsid w:val="002B751F"/>
    <w:rsid w:val="002C2739"/>
    <w:rsid w:val="002C3166"/>
    <w:rsid w:val="002C6148"/>
    <w:rsid w:val="002C7BBA"/>
    <w:rsid w:val="002D20E1"/>
    <w:rsid w:val="002D69B4"/>
    <w:rsid w:val="002E6C8E"/>
    <w:rsid w:val="002F17D9"/>
    <w:rsid w:val="002F470D"/>
    <w:rsid w:val="002F4D3A"/>
    <w:rsid w:val="002F518A"/>
    <w:rsid w:val="00307536"/>
    <w:rsid w:val="003137BE"/>
    <w:rsid w:val="00320410"/>
    <w:rsid w:val="0033013B"/>
    <w:rsid w:val="003317CF"/>
    <w:rsid w:val="00335248"/>
    <w:rsid w:val="003357CA"/>
    <w:rsid w:val="00345597"/>
    <w:rsid w:val="003462E9"/>
    <w:rsid w:val="00360B37"/>
    <w:rsid w:val="00364689"/>
    <w:rsid w:val="00367572"/>
    <w:rsid w:val="00375902"/>
    <w:rsid w:val="00376314"/>
    <w:rsid w:val="0038632E"/>
    <w:rsid w:val="00392AA0"/>
    <w:rsid w:val="00393DF3"/>
    <w:rsid w:val="00396BD3"/>
    <w:rsid w:val="003A24BB"/>
    <w:rsid w:val="003A34AA"/>
    <w:rsid w:val="003B72F8"/>
    <w:rsid w:val="003D2B45"/>
    <w:rsid w:val="003D47E9"/>
    <w:rsid w:val="003D5600"/>
    <w:rsid w:val="003D7AC3"/>
    <w:rsid w:val="003E1F72"/>
    <w:rsid w:val="003E2139"/>
    <w:rsid w:val="003E7B3D"/>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52BA2"/>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07D08"/>
    <w:rsid w:val="005158A3"/>
    <w:rsid w:val="00525968"/>
    <w:rsid w:val="005303B9"/>
    <w:rsid w:val="00533500"/>
    <w:rsid w:val="00533CF8"/>
    <w:rsid w:val="00536B1D"/>
    <w:rsid w:val="00576C9A"/>
    <w:rsid w:val="00591293"/>
    <w:rsid w:val="005915D2"/>
    <w:rsid w:val="00595844"/>
    <w:rsid w:val="005A618F"/>
    <w:rsid w:val="005A7351"/>
    <w:rsid w:val="005B46B4"/>
    <w:rsid w:val="005C07A0"/>
    <w:rsid w:val="005C74AB"/>
    <w:rsid w:val="005C74C1"/>
    <w:rsid w:val="005D3913"/>
    <w:rsid w:val="005D5397"/>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46FDE"/>
    <w:rsid w:val="0065519F"/>
    <w:rsid w:val="00660C7A"/>
    <w:rsid w:val="00661918"/>
    <w:rsid w:val="0066290F"/>
    <w:rsid w:val="00664562"/>
    <w:rsid w:val="00670C44"/>
    <w:rsid w:val="00677C4C"/>
    <w:rsid w:val="006874EB"/>
    <w:rsid w:val="006875B8"/>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4E2B"/>
    <w:rsid w:val="00835984"/>
    <w:rsid w:val="00844BF1"/>
    <w:rsid w:val="008456E5"/>
    <w:rsid w:val="00853783"/>
    <w:rsid w:val="00853B58"/>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1346"/>
    <w:rsid w:val="008F56BC"/>
    <w:rsid w:val="00905884"/>
    <w:rsid w:val="00905E23"/>
    <w:rsid w:val="0091128C"/>
    <w:rsid w:val="00912B4C"/>
    <w:rsid w:val="00917FB8"/>
    <w:rsid w:val="00920262"/>
    <w:rsid w:val="0093019F"/>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55D6"/>
    <w:rsid w:val="00A4798E"/>
    <w:rsid w:val="00A527EA"/>
    <w:rsid w:val="00A627BA"/>
    <w:rsid w:val="00A64222"/>
    <w:rsid w:val="00A71FA0"/>
    <w:rsid w:val="00A859B9"/>
    <w:rsid w:val="00A9102F"/>
    <w:rsid w:val="00A94ECC"/>
    <w:rsid w:val="00AA5A7E"/>
    <w:rsid w:val="00AB09B9"/>
    <w:rsid w:val="00AB47E1"/>
    <w:rsid w:val="00AB588A"/>
    <w:rsid w:val="00AB5C64"/>
    <w:rsid w:val="00AC22C9"/>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505C0"/>
    <w:rsid w:val="00B61861"/>
    <w:rsid w:val="00B71AA5"/>
    <w:rsid w:val="00B910D3"/>
    <w:rsid w:val="00B9516B"/>
    <w:rsid w:val="00BB3286"/>
    <w:rsid w:val="00BC110A"/>
    <w:rsid w:val="00BC3134"/>
    <w:rsid w:val="00BC7011"/>
    <w:rsid w:val="00BD211C"/>
    <w:rsid w:val="00BD246E"/>
    <w:rsid w:val="00BD424C"/>
    <w:rsid w:val="00BD5E38"/>
    <w:rsid w:val="00BE25B0"/>
    <w:rsid w:val="00BE4F0E"/>
    <w:rsid w:val="00BE5E14"/>
    <w:rsid w:val="00BF376E"/>
    <w:rsid w:val="00BF7E4F"/>
    <w:rsid w:val="00C0343D"/>
    <w:rsid w:val="00C04210"/>
    <w:rsid w:val="00C056BC"/>
    <w:rsid w:val="00C06E16"/>
    <w:rsid w:val="00C24AB0"/>
    <w:rsid w:val="00C33D2B"/>
    <w:rsid w:val="00C45D01"/>
    <w:rsid w:val="00C464F4"/>
    <w:rsid w:val="00C5177E"/>
    <w:rsid w:val="00C5282F"/>
    <w:rsid w:val="00C60B0F"/>
    <w:rsid w:val="00C63E76"/>
    <w:rsid w:val="00C66216"/>
    <w:rsid w:val="00C71BF1"/>
    <w:rsid w:val="00C74EC3"/>
    <w:rsid w:val="00C8263B"/>
    <w:rsid w:val="00CA40C8"/>
    <w:rsid w:val="00CA55E3"/>
    <w:rsid w:val="00CB4F65"/>
    <w:rsid w:val="00CC0F1C"/>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D72E8"/>
    <w:rsid w:val="00DD732A"/>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C7168"/>
    <w:rsid w:val="00ED7D8F"/>
    <w:rsid w:val="00EE11A0"/>
    <w:rsid w:val="00EE4485"/>
    <w:rsid w:val="00EE4F06"/>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8F11-95BC-4788-A139-33A25ADA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4</cp:revision>
  <cp:lastPrinted>2013-06-07T11:55:00Z</cp:lastPrinted>
  <dcterms:created xsi:type="dcterms:W3CDTF">2013-08-22T12:07:00Z</dcterms:created>
  <dcterms:modified xsi:type="dcterms:W3CDTF">2013-08-22T12:40:00Z</dcterms:modified>
</cp:coreProperties>
</file>