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64" w:rsidRPr="00687032" w:rsidRDefault="00687032" w:rsidP="00687032">
      <w:pPr>
        <w:spacing w:line="360" w:lineRule="auto"/>
        <w:rPr>
          <w:rFonts w:ascii="Arial" w:hAnsi="Arial" w:cs="Arial"/>
          <w:b/>
        </w:rPr>
      </w:pPr>
      <w:r>
        <w:rPr>
          <w:rFonts w:ascii="Arial" w:hAnsi="Arial" w:cs="Arial"/>
          <w:b/>
        </w:rPr>
        <w:t>Si</w:t>
      </w:r>
      <w:r w:rsidRPr="00687032">
        <w:rPr>
          <w:rFonts w:ascii="Arial" w:hAnsi="Arial" w:cs="Arial"/>
          <w:b/>
        </w:rPr>
        <w:t>nkende Auftragseingänge</w:t>
      </w:r>
      <w:r w:rsidR="005026A3">
        <w:rPr>
          <w:rFonts w:ascii="Arial" w:hAnsi="Arial" w:cs="Arial"/>
          <w:b/>
        </w:rPr>
        <w:t xml:space="preserve"> –</w:t>
      </w:r>
      <w:r>
        <w:rPr>
          <w:rFonts w:ascii="Arial" w:hAnsi="Arial" w:cs="Arial"/>
          <w:b/>
        </w:rPr>
        <w:t xml:space="preserve"> </w:t>
      </w:r>
      <w:r w:rsidRPr="00687032">
        <w:rPr>
          <w:rFonts w:ascii="Arial" w:hAnsi="Arial" w:cs="Arial"/>
          <w:b/>
        </w:rPr>
        <w:t xml:space="preserve">vorsichtige Zuversicht ab </w:t>
      </w:r>
      <w:r w:rsidR="003B3E6E">
        <w:rPr>
          <w:rFonts w:ascii="Arial" w:hAnsi="Arial" w:cs="Arial"/>
          <w:b/>
        </w:rPr>
        <w:t>viertem</w:t>
      </w:r>
      <w:r w:rsidRPr="00687032">
        <w:rPr>
          <w:rFonts w:ascii="Arial" w:hAnsi="Arial" w:cs="Arial"/>
          <w:b/>
        </w:rPr>
        <w:t xml:space="preserve"> Quartal</w:t>
      </w:r>
    </w:p>
    <w:p w:rsidR="007B6C64" w:rsidRPr="007B6C64" w:rsidRDefault="007B6C64" w:rsidP="00687032">
      <w:pPr>
        <w:spacing w:line="360" w:lineRule="auto"/>
        <w:rPr>
          <w:rFonts w:ascii="Arial" w:hAnsi="Arial" w:cs="Arial"/>
          <w:sz w:val="22"/>
          <w:szCs w:val="22"/>
        </w:rPr>
      </w:pPr>
    </w:p>
    <w:p w:rsidR="007B6C64" w:rsidRPr="007B6C64" w:rsidRDefault="007B6C64" w:rsidP="00687032">
      <w:pPr>
        <w:spacing w:line="360" w:lineRule="auto"/>
        <w:rPr>
          <w:rFonts w:ascii="Arial" w:hAnsi="Arial" w:cs="Arial"/>
          <w:sz w:val="22"/>
          <w:szCs w:val="22"/>
        </w:rPr>
      </w:pPr>
      <w:r>
        <w:rPr>
          <w:rFonts w:ascii="Arial" w:hAnsi="Arial" w:cs="Arial"/>
          <w:b/>
        </w:rPr>
        <w:t xml:space="preserve">Gemeinsame Erklärung von VdDK, VdDP und VdDW zur </w:t>
      </w:r>
      <w:r w:rsidR="00687032">
        <w:rPr>
          <w:rFonts w:ascii="Arial" w:hAnsi="Arial" w:cs="Arial"/>
          <w:b/>
        </w:rPr>
        <w:t>wirtschaftlichen Lage</w:t>
      </w:r>
      <w:r w:rsidR="003B3E6E">
        <w:rPr>
          <w:rFonts w:ascii="Arial" w:hAnsi="Arial" w:cs="Arial"/>
          <w:b/>
        </w:rPr>
        <w:t xml:space="preserve"> im 1. Quartal 2013</w:t>
      </w:r>
    </w:p>
    <w:p w:rsidR="007B6C64" w:rsidRPr="007B6C64" w:rsidRDefault="007B6C64" w:rsidP="00687032">
      <w:pPr>
        <w:spacing w:line="360" w:lineRule="auto"/>
        <w:rPr>
          <w:rFonts w:ascii="Arial" w:hAnsi="Arial" w:cs="Arial"/>
          <w:sz w:val="22"/>
          <w:szCs w:val="22"/>
        </w:rPr>
      </w:pPr>
    </w:p>
    <w:p w:rsidR="007B6C64" w:rsidRPr="00687032" w:rsidRDefault="007B6C64" w:rsidP="00687032">
      <w:pPr>
        <w:spacing w:line="360" w:lineRule="auto"/>
        <w:rPr>
          <w:rFonts w:ascii="Arial" w:hAnsi="Arial" w:cs="Arial"/>
          <w:b/>
          <w:sz w:val="22"/>
          <w:szCs w:val="22"/>
        </w:rPr>
      </w:pPr>
      <w:r w:rsidRPr="00687032">
        <w:rPr>
          <w:rFonts w:ascii="Arial" w:hAnsi="Arial" w:cs="Arial"/>
          <w:b/>
          <w:sz w:val="22"/>
          <w:szCs w:val="22"/>
        </w:rPr>
        <w:t>Die Entwicklung der Auftragseingänge der deutschen Möbelindustrie im 1. Quartal 2013 spiegeln nach Angaben von Hauptgeschäftsführer Dr. Lucas Heumann in allen drei Verbänden die deutlich abgeschwächte Konjunktur in der deutschen Möbelindustrie. Diese Trendumkehr hatte sich bereits im 4. Quartal 2012 angedeutet. Dr. Heumann: „Bereits im letzten Quarta</w:t>
      </w:r>
      <w:r w:rsidR="00C34D4F">
        <w:rPr>
          <w:rFonts w:ascii="Arial" w:hAnsi="Arial" w:cs="Arial"/>
          <w:b/>
          <w:sz w:val="22"/>
          <w:szCs w:val="22"/>
        </w:rPr>
        <w:t>l 2012 hat sich ein Konjunkturab</w:t>
      </w:r>
      <w:bookmarkStart w:id="0" w:name="_GoBack"/>
      <w:bookmarkEnd w:id="0"/>
      <w:r w:rsidRPr="00687032">
        <w:rPr>
          <w:rFonts w:ascii="Arial" w:hAnsi="Arial" w:cs="Arial"/>
          <w:b/>
          <w:sz w:val="22"/>
          <w:szCs w:val="22"/>
        </w:rPr>
        <w:t>schwung angedeutet. Jetzt, also im 1. Halbjahr 2013, werden die Ergebnisse dieser Entwicklung auch an Zahlen deutlich.“</w:t>
      </w:r>
    </w:p>
    <w:p w:rsidR="007B6C64" w:rsidRDefault="007B6C64" w:rsidP="00687032">
      <w:pPr>
        <w:spacing w:line="360" w:lineRule="auto"/>
        <w:rPr>
          <w:rFonts w:ascii="Arial" w:hAnsi="Arial" w:cs="Arial"/>
          <w:sz w:val="22"/>
          <w:szCs w:val="22"/>
        </w:rPr>
      </w:pPr>
    </w:p>
    <w:p w:rsidR="007B6C64" w:rsidRDefault="007B6C64" w:rsidP="00687032">
      <w:pPr>
        <w:spacing w:line="360" w:lineRule="auto"/>
        <w:rPr>
          <w:rFonts w:ascii="Arial" w:hAnsi="Arial" w:cs="Arial"/>
          <w:sz w:val="22"/>
          <w:szCs w:val="22"/>
        </w:rPr>
      </w:pPr>
      <w:r w:rsidRPr="007B6C64">
        <w:rPr>
          <w:rFonts w:ascii="Arial" w:hAnsi="Arial" w:cs="Arial"/>
          <w:sz w:val="22"/>
          <w:szCs w:val="22"/>
        </w:rPr>
        <w:t xml:space="preserve">Dass im Jahre 2012 in allen Sektoren der Branche </w:t>
      </w:r>
      <w:r>
        <w:rPr>
          <w:rFonts w:ascii="Arial" w:hAnsi="Arial" w:cs="Arial"/>
          <w:sz w:val="22"/>
          <w:szCs w:val="22"/>
        </w:rPr>
        <w:t xml:space="preserve">saldiert </w:t>
      </w:r>
      <w:r w:rsidRPr="007B6C64">
        <w:rPr>
          <w:rFonts w:ascii="Arial" w:hAnsi="Arial" w:cs="Arial"/>
          <w:sz w:val="22"/>
          <w:szCs w:val="22"/>
        </w:rPr>
        <w:t xml:space="preserve">positive Umsatzzahlen erwirtschaftet werden konnten, </w:t>
      </w:r>
      <w:r>
        <w:rPr>
          <w:rFonts w:ascii="Arial" w:hAnsi="Arial" w:cs="Arial"/>
          <w:sz w:val="22"/>
          <w:szCs w:val="22"/>
        </w:rPr>
        <w:t xml:space="preserve">so Dr. Heumann, </w:t>
      </w:r>
      <w:r w:rsidRPr="007B6C64">
        <w:rPr>
          <w:rFonts w:ascii="Arial" w:hAnsi="Arial" w:cs="Arial"/>
          <w:sz w:val="22"/>
          <w:szCs w:val="22"/>
        </w:rPr>
        <w:t xml:space="preserve">lag </w:t>
      </w:r>
      <w:r>
        <w:rPr>
          <w:rFonts w:ascii="Arial" w:hAnsi="Arial" w:cs="Arial"/>
          <w:sz w:val="22"/>
          <w:szCs w:val="22"/>
        </w:rPr>
        <w:t>folglich primär an der</w:t>
      </w:r>
      <w:r w:rsidRPr="007B6C64">
        <w:rPr>
          <w:rFonts w:ascii="Arial" w:hAnsi="Arial" w:cs="Arial"/>
          <w:sz w:val="22"/>
          <w:szCs w:val="22"/>
        </w:rPr>
        <w:t xml:space="preserve"> außerordentlich positi</w:t>
      </w:r>
      <w:r>
        <w:rPr>
          <w:rFonts w:ascii="Arial" w:hAnsi="Arial" w:cs="Arial"/>
          <w:sz w:val="22"/>
          <w:szCs w:val="22"/>
        </w:rPr>
        <w:t>ven Umsatzentwicklung</w:t>
      </w:r>
      <w:r w:rsidRPr="007B6C64">
        <w:rPr>
          <w:rFonts w:ascii="Arial" w:hAnsi="Arial" w:cs="Arial"/>
          <w:sz w:val="22"/>
          <w:szCs w:val="22"/>
        </w:rPr>
        <w:t xml:space="preserve"> </w:t>
      </w:r>
      <w:r>
        <w:rPr>
          <w:rFonts w:ascii="Arial" w:hAnsi="Arial" w:cs="Arial"/>
          <w:sz w:val="22"/>
          <w:szCs w:val="22"/>
        </w:rPr>
        <w:t xml:space="preserve">in der ersten Jahreshälfte </w:t>
      </w:r>
      <w:r w:rsidRPr="007B6C64">
        <w:rPr>
          <w:rFonts w:ascii="Arial" w:hAnsi="Arial" w:cs="Arial"/>
          <w:sz w:val="22"/>
          <w:szCs w:val="22"/>
        </w:rPr>
        <w:t>2012.</w:t>
      </w:r>
    </w:p>
    <w:p w:rsidR="007B6C64" w:rsidRPr="007B6C64" w:rsidRDefault="007B6C64" w:rsidP="00687032">
      <w:pPr>
        <w:spacing w:line="360" w:lineRule="auto"/>
        <w:rPr>
          <w:rFonts w:ascii="Arial" w:hAnsi="Arial" w:cs="Arial"/>
          <w:sz w:val="22"/>
          <w:szCs w:val="22"/>
        </w:rPr>
      </w:pPr>
    </w:p>
    <w:p w:rsidR="00687032" w:rsidRPr="00687032" w:rsidRDefault="00687032" w:rsidP="00687032">
      <w:pPr>
        <w:spacing w:line="360" w:lineRule="auto"/>
        <w:rPr>
          <w:rFonts w:ascii="Arial" w:hAnsi="Arial" w:cs="Arial"/>
          <w:b/>
          <w:sz w:val="22"/>
          <w:szCs w:val="22"/>
        </w:rPr>
      </w:pPr>
      <w:r w:rsidRPr="00687032">
        <w:rPr>
          <w:rFonts w:ascii="Arial" w:hAnsi="Arial" w:cs="Arial"/>
          <w:b/>
          <w:sz w:val="22"/>
          <w:szCs w:val="22"/>
        </w:rPr>
        <w:t>Branchensegmente unterschiedlich getroffen</w:t>
      </w:r>
    </w:p>
    <w:p w:rsidR="00687032" w:rsidRDefault="00687032" w:rsidP="00687032">
      <w:pPr>
        <w:spacing w:line="360" w:lineRule="auto"/>
        <w:rPr>
          <w:rFonts w:ascii="Arial" w:hAnsi="Arial" w:cs="Arial"/>
          <w:sz w:val="22"/>
          <w:szCs w:val="22"/>
        </w:rPr>
      </w:pPr>
    </w:p>
    <w:p w:rsidR="007B6C64" w:rsidRPr="007B6C64" w:rsidRDefault="007B6C64" w:rsidP="00687032">
      <w:pPr>
        <w:spacing w:line="360" w:lineRule="auto"/>
        <w:rPr>
          <w:rFonts w:ascii="Arial" w:hAnsi="Arial" w:cs="Arial"/>
          <w:sz w:val="22"/>
          <w:szCs w:val="22"/>
        </w:rPr>
      </w:pPr>
      <w:r>
        <w:rPr>
          <w:rFonts w:ascii="Arial" w:hAnsi="Arial" w:cs="Arial"/>
          <w:sz w:val="22"/>
          <w:szCs w:val="22"/>
        </w:rPr>
        <w:t xml:space="preserve">Die </w:t>
      </w:r>
      <w:r w:rsidRPr="007B6C64">
        <w:rPr>
          <w:rFonts w:ascii="Arial" w:hAnsi="Arial" w:cs="Arial"/>
          <w:sz w:val="22"/>
          <w:szCs w:val="22"/>
        </w:rPr>
        <w:t xml:space="preserve">Auftragseingänge der deutschen Küchenmöbelindustrie per 31.3.2013 </w:t>
      </w:r>
      <w:r>
        <w:rPr>
          <w:rFonts w:ascii="Arial" w:hAnsi="Arial" w:cs="Arial"/>
          <w:sz w:val="22"/>
          <w:szCs w:val="22"/>
        </w:rPr>
        <w:t xml:space="preserve">waren </w:t>
      </w:r>
      <w:r w:rsidRPr="007B6C64">
        <w:rPr>
          <w:rFonts w:ascii="Arial" w:hAnsi="Arial" w:cs="Arial"/>
          <w:sz w:val="22"/>
          <w:szCs w:val="22"/>
        </w:rPr>
        <w:t>um insgesamt 8,1% rückläufig gegenüber den Auf</w:t>
      </w:r>
      <w:r>
        <w:rPr>
          <w:rFonts w:ascii="Arial" w:hAnsi="Arial" w:cs="Arial"/>
          <w:sz w:val="22"/>
          <w:szCs w:val="22"/>
        </w:rPr>
        <w:t>tragseingängen im gleichen Zeit</w:t>
      </w:r>
      <w:r w:rsidRPr="007B6C64">
        <w:rPr>
          <w:rFonts w:ascii="Arial" w:hAnsi="Arial" w:cs="Arial"/>
          <w:sz w:val="22"/>
          <w:szCs w:val="22"/>
        </w:rPr>
        <w:t>raum des Vorjahres. Im Polster- und Wohnmöbelsektor war die Entwicklung ebenfalls rückläufig, allerdings in deutlich geringerem Umfang. Die Auftragseingänge in der deutschen Polstermöbelindustrie gingen im 1. Quartal 2013 gegenüber dem 1. Qua</w:t>
      </w:r>
      <w:r>
        <w:rPr>
          <w:rFonts w:ascii="Arial" w:hAnsi="Arial" w:cs="Arial"/>
          <w:sz w:val="22"/>
          <w:szCs w:val="22"/>
        </w:rPr>
        <w:t>rtal des Vorjahres um „nur“ 4,1</w:t>
      </w:r>
      <w:r w:rsidRPr="007B6C64">
        <w:rPr>
          <w:rFonts w:ascii="Arial" w:hAnsi="Arial" w:cs="Arial"/>
          <w:sz w:val="22"/>
          <w:szCs w:val="22"/>
        </w:rPr>
        <w:t xml:space="preserve">% zurück, </w:t>
      </w:r>
      <w:r>
        <w:rPr>
          <w:rFonts w:ascii="Arial" w:hAnsi="Arial" w:cs="Arial"/>
          <w:sz w:val="22"/>
          <w:szCs w:val="22"/>
        </w:rPr>
        <w:t xml:space="preserve">während </w:t>
      </w:r>
      <w:r w:rsidRPr="007B6C64">
        <w:rPr>
          <w:rFonts w:ascii="Arial" w:hAnsi="Arial" w:cs="Arial"/>
          <w:sz w:val="22"/>
          <w:szCs w:val="22"/>
        </w:rPr>
        <w:t>die der deut</w:t>
      </w:r>
      <w:r>
        <w:rPr>
          <w:rFonts w:ascii="Arial" w:hAnsi="Arial" w:cs="Arial"/>
          <w:sz w:val="22"/>
          <w:szCs w:val="22"/>
        </w:rPr>
        <w:t>schen Wohnmöbelindustrie um 2,9 Prozent sanken</w:t>
      </w:r>
      <w:r w:rsidRPr="007B6C64">
        <w:rPr>
          <w:rFonts w:ascii="Arial" w:hAnsi="Arial" w:cs="Arial"/>
          <w:sz w:val="22"/>
          <w:szCs w:val="22"/>
        </w:rPr>
        <w:t>.</w:t>
      </w:r>
    </w:p>
    <w:p w:rsidR="007B6C64" w:rsidRPr="007B6C64" w:rsidRDefault="007B6C64" w:rsidP="00687032">
      <w:pPr>
        <w:spacing w:line="360" w:lineRule="auto"/>
        <w:rPr>
          <w:rFonts w:ascii="Arial" w:hAnsi="Arial" w:cs="Arial"/>
          <w:sz w:val="22"/>
          <w:szCs w:val="22"/>
        </w:rPr>
      </w:pPr>
    </w:p>
    <w:p w:rsidR="007B6C64" w:rsidRPr="007B6C64" w:rsidRDefault="007B6C64" w:rsidP="00687032">
      <w:pPr>
        <w:spacing w:line="360" w:lineRule="auto"/>
        <w:rPr>
          <w:rFonts w:ascii="Arial" w:hAnsi="Arial" w:cs="Arial"/>
          <w:sz w:val="22"/>
          <w:szCs w:val="22"/>
        </w:rPr>
      </w:pPr>
      <w:r w:rsidRPr="007B6C64">
        <w:rPr>
          <w:rFonts w:ascii="Arial" w:hAnsi="Arial" w:cs="Arial"/>
          <w:sz w:val="22"/>
          <w:szCs w:val="22"/>
        </w:rPr>
        <w:lastRenderedPageBreak/>
        <w:t xml:space="preserve">Deutlich </w:t>
      </w:r>
      <w:r>
        <w:rPr>
          <w:rFonts w:ascii="Arial" w:hAnsi="Arial" w:cs="Arial"/>
          <w:sz w:val="22"/>
          <w:szCs w:val="22"/>
        </w:rPr>
        <w:t xml:space="preserve">untereinander </w:t>
      </w:r>
      <w:r w:rsidRPr="007B6C64">
        <w:rPr>
          <w:rFonts w:ascii="Arial" w:hAnsi="Arial" w:cs="Arial"/>
          <w:sz w:val="22"/>
          <w:szCs w:val="22"/>
        </w:rPr>
        <w:t xml:space="preserve">abweichend </w:t>
      </w:r>
      <w:r>
        <w:rPr>
          <w:rFonts w:ascii="Arial" w:hAnsi="Arial" w:cs="Arial"/>
          <w:sz w:val="22"/>
          <w:szCs w:val="22"/>
        </w:rPr>
        <w:t xml:space="preserve">ist </w:t>
      </w:r>
      <w:r w:rsidRPr="007B6C64">
        <w:rPr>
          <w:rFonts w:ascii="Arial" w:hAnsi="Arial" w:cs="Arial"/>
          <w:sz w:val="22"/>
          <w:szCs w:val="22"/>
        </w:rPr>
        <w:t xml:space="preserve">nach Angaben der Fachverbände der deutschen Möbelindustrie auch das Verhältnis von </w:t>
      </w:r>
      <w:r>
        <w:rPr>
          <w:rFonts w:ascii="Arial" w:hAnsi="Arial" w:cs="Arial"/>
          <w:sz w:val="22"/>
          <w:szCs w:val="22"/>
        </w:rPr>
        <w:t xml:space="preserve">Auftragsmenge </w:t>
      </w:r>
      <w:r w:rsidRPr="007B6C64">
        <w:rPr>
          <w:rFonts w:ascii="Arial" w:hAnsi="Arial" w:cs="Arial"/>
          <w:sz w:val="22"/>
          <w:szCs w:val="22"/>
        </w:rPr>
        <w:t>zu Auf</w:t>
      </w:r>
      <w:r>
        <w:rPr>
          <w:rFonts w:ascii="Arial" w:hAnsi="Arial" w:cs="Arial"/>
          <w:sz w:val="22"/>
          <w:szCs w:val="22"/>
        </w:rPr>
        <w:t>tragswert in den einzelnen Produkts</w:t>
      </w:r>
      <w:r w:rsidRPr="007B6C64">
        <w:rPr>
          <w:rFonts w:ascii="Arial" w:hAnsi="Arial" w:cs="Arial"/>
          <w:sz w:val="22"/>
          <w:szCs w:val="22"/>
        </w:rPr>
        <w:t xml:space="preserve">egmenten. </w:t>
      </w:r>
      <w:r>
        <w:rPr>
          <w:rFonts w:ascii="Arial" w:hAnsi="Arial" w:cs="Arial"/>
          <w:sz w:val="22"/>
          <w:szCs w:val="22"/>
        </w:rPr>
        <w:t xml:space="preserve">Dr. </w:t>
      </w:r>
      <w:r w:rsidRPr="007B6C64">
        <w:rPr>
          <w:rFonts w:ascii="Arial" w:hAnsi="Arial" w:cs="Arial"/>
          <w:sz w:val="22"/>
          <w:szCs w:val="22"/>
        </w:rPr>
        <w:t>Heumann: „In der deutschen Polstermöbelindustrie ist der Auftragsrückgang in Auftragswerten (Euro) niedriger ausgefallen als der Auftragsrückgang in Stückzahlen, also in Sitzeinheiten. Während sich das Auftra</w:t>
      </w:r>
      <w:r>
        <w:rPr>
          <w:rFonts w:ascii="Arial" w:hAnsi="Arial" w:cs="Arial"/>
          <w:sz w:val="22"/>
          <w:szCs w:val="22"/>
        </w:rPr>
        <w:t>gsvolumen in Euro gemessen um 4,</w:t>
      </w:r>
      <w:r w:rsidRPr="007B6C64">
        <w:rPr>
          <w:rFonts w:ascii="Arial" w:hAnsi="Arial" w:cs="Arial"/>
          <w:sz w:val="22"/>
          <w:szCs w:val="22"/>
        </w:rPr>
        <w:t>1% rückläufig entwickelte, lag der Rückgang in Stückzahlen bei 4,9</w:t>
      </w:r>
      <w:r>
        <w:rPr>
          <w:rFonts w:ascii="Arial" w:hAnsi="Arial" w:cs="Arial"/>
          <w:sz w:val="22"/>
          <w:szCs w:val="22"/>
        </w:rPr>
        <w:t xml:space="preserve"> Prozent</w:t>
      </w:r>
      <w:r w:rsidRPr="007B6C64">
        <w:rPr>
          <w:rFonts w:ascii="Arial" w:hAnsi="Arial" w:cs="Arial"/>
          <w:sz w:val="22"/>
          <w:szCs w:val="22"/>
        </w:rPr>
        <w:t xml:space="preserve">. </w:t>
      </w:r>
      <w:r>
        <w:rPr>
          <w:rFonts w:ascii="Arial" w:hAnsi="Arial" w:cs="Arial"/>
          <w:sz w:val="22"/>
          <w:szCs w:val="22"/>
        </w:rPr>
        <w:t>„</w:t>
      </w:r>
      <w:r w:rsidRPr="007B6C64">
        <w:rPr>
          <w:rFonts w:ascii="Arial" w:hAnsi="Arial" w:cs="Arial"/>
          <w:sz w:val="22"/>
          <w:szCs w:val="22"/>
        </w:rPr>
        <w:t>Wirtschaftlich bedeutet das</w:t>
      </w:r>
      <w:r>
        <w:rPr>
          <w:rFonts w:ascii="Arial" w:hAnsi="Arial" w:cs="Arial"/>
          <w:sz w:val="22"/>
          <w:szCs w:val="22"/>
        </w:rPr>
        <w:t>“</w:t>
      </w:r>
      <w:r w:rsidRPr="007B6C64">
        <w:rPr>
          <w:rFonts w:ascii="Arial" w:hAnsi="Arial" w:cs="Arial"/>
          <w:sz w:val="22"/>
          <w:szCs w:val="22"/>
        </w:rPr>
        <w:t xml:space="preserve">, </w:t>
      </w:r>
      <w:r>
        <w:rPr>
          <w:rFonts w:ascii="Arial" w:hAnsi="Arial" w:cs="Arial"/>
          <w:sz w:val="22"/>
          <w:szCs w:val="22"/>
        </w:rPr>
        <w:t>so Dr. Heumann weiter, „</w:t>
      </w:r>
      <w:r w:rsidRPr="007B6C64">
        <w:rPr>
          <w:rFonts w:ascii="Arial" w:hAnsi="Arial" w:cs="Arial"/>
          <w:sz w:val="22"/>
          <w:szCs w:val="22"/>
        </w:rPr>
        <w:t xml:space="preserve">dass es der Polstermöbelindustrie gelungen ist, das Preisniveau der eigenen Produkte zu halten, ja sogar geringfügig zu steigern. </w:t>
      </w:r>
    </w:p>
    <w:p w:rsidR="007B6C64" w:rsidRDefault="007B6C64" w:rsidP="00687032">
      <w:pPr>
        <w:spacing w:line="360" w:lineRule="auto"/>
        <w:rPr>
          <w:rFonts w:ascii="Arial" w:hAnsi="Arial" w:cs="Arial"/>
          <w:sz w:val="22"/>
          <w:szCs w:val="22"/>
        </w:rPr>
      </w:pPr>
    </w:p>
    <w:p w:rsidR="00687032" w:rsidRPr="00687032" w:rsidRDefault="00687032" w:rsidP="00687032">
      <w:pPr>
        <w:spacing w:line="360" w:lineRule="auto"/>
        <w:rPr>
          <w:rFonts w:ascii="Arial" w:hAnsi="Arial" w:cs="Arial"/>
          <w:b/>
          <w:sz w:val="22"/>
          <w:szCs w:val="22"/>
        </w:rPr>
      </w:pPr>
      <w:r w:rsidRPr="00687032">
        <w:rPr>
          <w:rFonts w:ascii="Arial" w:hAnsi="Arial" w:cs="Arial"/>
          <w:b/>
          <w:sz w:val="22"/>
          <w:szCs w:val="22"/>
        </w:rPr>
        <w:t>Küchenmöbelindustrie verliert wertmäßig überdurchschnittlich</w:t>
      </w:r>
    </w:p>
    <w:p w:rsidR="00687032" w:rsidRPr="007B6C64" w:rsidRDefault="00687032" w:rsidP="00687032">
      <w:pPr>
        <w:spacing w:line="360" w:lineRule="auto"/>
        <w:rPr>
          <w:rFonts w:ascii="Arial" w:hAnsi="Arial" w:cs="Arial"/>
          <w:sz w:val="22"/>
          <w:szCs w:val="22"/>
        </w:rPr>
      </w:pPr>
    </w:p>
    <w:p w:rsidR="007B6C64" w:rsidRPr="007B6C64" w:rsidRDefault="007B6C64" w:rsidP="00687032">
      <w:pPr>
        <w:spacing w:line="360" w:lineRule="auto"/>
        <w:rPr>
          <w:rFonts w:ascii="Arial" w:hAnsi="Arial" w:cs="Arial"/>
          <w:sz w:val="22"/>
          <w:szCs w:val="22"/>
        </w:rPr>
      </w:pPr>
      <w:r w:rsidRPr="007B6C64">
        <w:rPr>
          <w:rFonts w:ascii="Arial" w:hAnsi="Arial" w:cs="Arial"/>
          <w:sz w:val="22"/>
          <w:szCs w:val="22"/>
        </w:rPr>
        <w:t>Gänzlich anders ist demgegenüber die Entwicklung in der Küchenmöbelindustrie. Hier klaffen Volumen und Auftragswertstatistik erheblich auseinander. Während der Rückgang an Auftragseingängen in Stückzahlen</w:t>
      </w:r>
      <w:r w:rsidR="00CC54F5">
        <w:rPr>
          <w:rFonts w:ascii="Arial" w:hAnsi="Arial" w:cs="Arial"/>
          <w:sz w:val="22"/>
          <w:szCs w:val="22"/>
        </w:rPr>
        <w:t xml:space="preserve"> –</w:t>
      </w:r>
      <w:r w:rsidRPr="007B6C64">
        <w:rPr>
          <w:rFonts w:ascii="Arial" w:hAnsi="Arial" w:cs="Arial"/>
          <w:sz w:val="22"/>
          <w:szCs w:val="22"/>
        </w:rPr>
        <w:t xml:space="preserve"> also in Typen gemessen</w:t>
      </w:r>
      <w:r w:rsidR="00CC54F5">
        <w:rPr>
          <w:rFonts w:ascii="Arial" w:hAnsi="Arial" w:cs="Arial"/>
          <w:sz w:val="22"/>
          <w:szCs w:val="22"/>
        </w:rPr>
        <w:t xml:space="preserve"> –</w:t>
      </w:r>
      <w:r w:rsidRPr="007B6C64">
        <w:rPr>
          <w:rFonts w:ascii="Arial" w:hAnsi="Arial" w:cs="Arial"/>
          <w:sz w:val="22"/>
          <w:szCs w:val="22"/>
        </w:rPr>
        <w:t xml:space="preserve"> bei </w:t>
      </w:r>
      <w:r w:rsidR="00CC54F5">
        <w:rPr>
          <w:rFonts w:ascii="Arial" w:hAnsi="Arial" w:cs="Arial"/>
          <w:sz w:val="22"/>
          <w:szCs w:val="22"/>
        </w:rPr>
        <w:t xml:space="preserve">nur </w:t>
      </w:r>
      <w:r w:rsidRPr="007B6C64">
        <w:rPr>
          <w:rFonts w:ascii="Arial" w:hAnsi="Arial" w:cs="Arial"/>
          <w:sz w:val="22"/>
          <w:szCs w:val="22"/>
        </w:rPr>
        <w:t xml:space="preserve">2,7 </w:t>
      </w:r>
      <w:r w:rsidR="00CC54F5">
        <w:rPr>
          <w:rFonts w:ascii="Arial" w:hAnsi="Arial" w:cs="Arial"/>
          <w:sz w:val="22"/>
          <w:szCs w:val="22"/>
        </w:rPr>
        <w:t xml:space="preserve">Prozent </w:t>
      </w:r>
      <w:r w:rsidRPr="007B6C64">
        <w:rPr>
          <w:rFonts w:ascii="Arial" w:hAnsi="Arial" w:cs="Arial"/>
          <w:sz w:val="22"/>
          <w:szCs w:val="22"/>
        </w:rPr>
        <w:t>lag, ging</w:t>
      </w:r>
      <w:r w:rsidR="00CC54F5">
        <w:rPr>
          <w:rFonts w:ascii="Arial" w:hAnsi="Arial" w:cs="Arial"/>
          <w:sz w:val="22"/>
          <w:szCs w:val="22"/>
        </w:rPr>
        <w:t>en</w:t>
      </w:r>
      <w:r w:rsidRPr="007B6C64">
        <w:rPr>
          <w:rFonts w:ascii="Arial" w:hAnsi="Arial" w:cs="Arial"/>
          <w:sz w:val="22"/>
          <w:szCs w:val="22"/>
        </w:rPr>
        <w:t xml:space="preserve"> </w:t>
      </w:r>
      <w:r w:rsidR="00CC54F5">
        <w:rPr>
          <w:rFonts w:ascii="Arial" w:hAnsi="Arial" w:cs="Arial"/>
          <w:sz w:val="22"/>
          <w:szCs w:val="22"/>
        </w:rPr>
        <w:t>die Auftragseingänge in Euro</w:t>
      </w:r>
      <w:r w:rsidRPr="007B6C64">
        <w:rPr>
          <w:rFonts w:ascii="Arial" w:hAnsi="Arial" w:cs="Arial"/>
          <w:sz w:val="22"/>
          <w:szCs w:val="22"/>
        </w:rPr>
        <w:t xml:space="preserve"> um 8,1% zurück.</w:t>
      </w:r>
    </w:p>
    <w:p w:rsidR="007B6C64" w:rsidRPr="007B6C64" w:rsidRDefault="007B6C64" w:rsidP="00687032">
      <w:pPr>
        <w:spacing w:line="360" w:lineRule="auto"/>
        <w:rPr>
          <w:rFonts w:ascii="Arial" w:hAnsi="Arial" w:cs="Arial"/>
          <w:sz w:val="22"/>
          <w:szCs w:val="22"/>
        </w:rPr>
      </w:pPr>
    </w:p>
    <w:p w:rsidR="007B6C64" w:rsidRPr="007B6C64" w:rsidRDefault="007B6C64" w:rsidP="00687032">
      <w:pPr>
        <w:spacing w:line="360" w:lineRule="auto"/>
        <w:rPr>
          <w:rFonts w:ascii="Arial" w:hAnsi="Arial" w:cs="Arial"/>
          <w:sz w:val="22"/>
          <w:szCs w:val="22"/>
        </w:rPr>
      </w:pPr>
      <w:r w:rsidRPr="007B6C64">
        <w:rPr>
          <w:rFonts w:ascii="Arial" w:hAnsi="Arial" w:cs="Arial"/>
          <w:sz w:val="22"/>
          <w:szCs w:val="22"/>
        </w:rPr>
        <w:t>Diese</w:t>
      </w:r>
      <w:r w:rsidR="00CC54F5">
        <w:rPr>
          <w:rFonts w:ascii="Arial" w:hAnsi="Arial" w:cs="Arial"/>
          <w:sz w:val="22"/>
          <w:szCs w:val="22"/>
        </w:rPr>
        <w:t xml:space="preserve"> Differenzierung </w:t>
      </w:r>
      <w:r w:rsidRPr="007B6C64">
        <w:rPr>
          <w:rFonts w:ascii="Arial" w:hAnsi="Arial" w:cs="Arial"/>
          <w:sz w:val="22"/>
          <w:szCs w:val="22"/>
        </w:rPr>
        <w:t>zeig</w:t>
      </w:r>
      <w:r w:rsidR="00CC54F5">
        <w:rPr>
          <w:rFonts w:ascii="Arial" w:hAnsi="Arial" w:cs="Arial"/>
          <w:sz w:val="22"/>
          <w:szCs w:val="22"/>
        </w:rPr>
        <w:t>t</w:t>
      </w:r>
      <w:r w:rsidRPr="007B6C64">
        <w:rPr>
          <w:rFonts w:ascii="Arial" w:hAnsi="Arial" w:cs="Arial"/>
          <w:sz w:val="22"/>
          <w:szCs w:val="22"/>
        </w:rPr>
        <w:t xml:space="preserve"> sich im </w:t>
      </w:r>
      <w:r w:rsidR="0064029B">
        <w:rPr>
          <w:rFonts w:ascii="Arial" w:hAnsi="Arial" w:cs="Arial"/>
          <w:sz w:val="22"/>
          <w:szCs w:val="22"/>
        </w:rPr>
        <w:t xml:space="preserve">Inland und </w:t>
      </w:r>
      <w:r w:rsidRPr="007B6C64">
        <w:rPr>
          <w:rFonts w:ascii="Arial" w:hAnsi="Arial" w:cs="Arial"/>
          <w:sz w:val="22"/>
          <w:szCs w:val="22"/>
        </w:rPr>
        <w:t xml:space="preserve">Ausland. Im Inland lag der Rückgang der Auftragseingänge in Euro gemessen um 6,9% höher als der Rückgang </w:t>
      </w:r>
      <w:r w:rsidR="00CC54F5">
        <w:rPr>
          <w:rFonts w:ascii="Arial" w:hAnsi="Arial" w:cs="Arial"/>
          <w:sz w:val="22"/>
          <w:szCs w:val="22"/>
        </w:rPr>
        <w:t>ermittelt nach</w:t>
      </w:r>
      <w:r w:rsidRPr="007B6C64">
        <w:rPr>
          <w:rFonts w:ascii="Arial" w:hAnsi="Arial" w:cs="Arial"/>
          <w:sz w:val="22"/>
          <w:szCs w:val="22"/>
        </w:rPr>
        <w:t xml:space="preserve"> Stückzahlen, im Ausl</w:t>
      </w:r>
      <w:r w:rsidR="00CC54F5">
        <w:rPr>
          <w:rFonts w:ascii="Arial" w:hAnsi="Arial" w:cs="Arial"/>
          <w:sz w:val="22"/>
          <w:szCs w:val="22"/>
        </w:rPr>
        <w:t>and hingegen liegt die Differenz bei 2,4</w:t>
      </w:r>
      <w:r w:rsidRPr="007B6C64">
        <w:rPr>
          <w:rFonts w:ascii="Arial" w:hAnsi="Arial" w:cs="Arial"/>
          <w:sz w:val="22"/>
          <w:szCs w:val="22"/>
        </w:rPr>
        <w:t xml:space="preserve">%. </w:t>
      </w:r>
    </w:p>
    <w:p w:rsidR="007B6C64" w:rsidRPr="007B6C64" w:rsidRDefault="007B6C64" w:rsidP="00687032">
      <w:pPr>
        <w:spacing w:line="360" w:lineRule="auto"/>
        <w:rPr>
          <w:rFonts w:ascii="Arial" w:hAnsi="Arial" w:cs="Arial"/>
          <w:sz w:val="22"/>
          <w:szCs w:val="22"/>
        </w:rPr>
      </w:pPr>
    </w:p>
    <w:p w:rsidR="007B6C64" w:rsidRDefault="00CC54F5" w:rsidP="00687032">
      <w:pPr>
        <w:spacing w:line="360" w:lineRule="auto"/>
        <w:rPr>
          <w:rFonts w:ascii="Arial" w:hAnsi="Arial" w:cs="Arial"/>
          <w:sz w:val="22"/>
          <w:szCs w:val="22"/>
        </w:rPr>
      </w:pPr>
      <w:r>
        <w:rPr>
          <w:rFonts w:ascii="Arial" w:hAnsi="Arial" w:cs="Arial"/>
          <w:sz w:val="22"/>
          <w:szCs w:val="22"/>
        </w:rPr>
        <w:t xml:space="preserve">Dr. </w:t>
      </w:r>
      <w:r w:rsidR="007B6C64" w:rsidRPr="007B6C64">
        <w:rPr>
          <w:rFonts w:ascii="Arial" w:hAnsi="Arial" w:cs="Arial"/>
          <w:sz w:val="22"/>
          <w:szCs w:val="22"/>
        </w:rPr>
        <w:t>Heumann</w:t>
      </w:r>
      <w:r>
        <w:rPr>
          <w:rFonts w:ascii="Arial" w:hAnsi="Arial" w:cs="Arial"/>
          <w:sz w:val="22"/>
          <w:szCs w:val="22"/>
        </w:rPr>
        <w:t xml:space="preserve"> dazu</w:t>
      </w:r>
      <w:r w:rsidR="007B6C64" w:rsidRPr="007B6C64">
        <w:rPr>
          <w:rFonts w:ascii="Arial" w:hAnsi="Arial" w:cs="Arial"/>
          <w:sz w:val="22"/>
          <w:szCs w:val="22"/>
        </w:rPr>
        <w:t xml:space="preserve">: „In allen Fällen hat sich jedenfalls der Durchschnittspreis der Küche nach unten bewegt. Damit sinkt der Durchschnittspreis der Küche </w:t>
      </w:r>
      <w:r>
        <w:rPr>
          <w:rFonts w:ascii="Arial" w:hAnsi="Arial" w:cs="Arial"/>
          <w:sz w:val="22"/>
          <w:szCs w:val="22"/>
        </w:rPr>
        <w:t xml:space="preserve">– </w:t>
      </w:r>
      <w:r w:rsidR="007B6C64" w:rsidRPr="007B6C64">
        <w:rPr>
          <w:rFonts w:ascii="Arial" w:hAnsi="Arial" w:cs="Arial"/>
          <w:sz w:val="22"/>
          <w:szCs w:val="22"/>
        </w:rPr>
        <w:t>anders als in den ersten drei Quartalen des Vorjahres, in denen ein de</w:t>
      </w:r>
      <w:r>
        <w:rPr>
          <w:rFonts w:ascii="Arial" w:hAnsi="Arial" w:cs="Arial"/>
          <w:sz w:val="22"/>
          <w:szCs w:val="22"/>
        </w:rPr>
        <w:t>utlicher Trend zu wertigeren</w:t>
      </w:r>
      <w:r w:rsidR="0064029B">
        <w:rPr>
          <w:rFonts w:ascii="Arial" w:hAnsi="Arial" w:cs="Arial"/>
          <w:sz w:val="22"/>
          <w:szCs w:val="22"/>
        </w:rPr>
        <w:t xml:space="preserve"> Küchen festzustellen war.</w:t>
      </w:r>
    </w:p>
    <w:p w:rsidR="0064029B" w:rsidRDefault="0064029B" w:rsidP="00687032">
      <w:pPr>
        <w:spacing w:line="360" w:lineRule="auto"/>
        <w:rPr>
          <w:rFonts w:ascii="Arial" w:hAnsi="Arial" w:cs="Arial"/>
          <w:sz w:val="22"/>
          <w:szCs w:val="22"/>
        </w:rPr>
      </w:pPr>
    </w:p>
    <w:p w:rsidR="00687032" w:rsidRPr="00687032" w:rsidRDefault="00687032" w:rsidP="00687032">
      <w:pPr>
        <w:spacing w:line="360" w:lineRule="auto"/>
        <w:rPr>
          <w:rFonts w:ascii="Arial" w:hAnsi="Arial" w:cs="Arial"/>
          <w:b/>
          <w:sz w:val="22"/>
          <w:szCs w:val="22"/>
        </w:rPr>
      </w:pPr>
      <w:r w:rsidRPr="00687032">
        <w:rPr>
          <w:rFonts w:ascii="Arial" w:hAnsi="Arial" w:cs="Arial"/>
          <w:b/>
          <w:sz w:val="22"/>
          <w:szCs w:val="22"/>
        </w:rPr>
        <w:lastRenderedPageBreak/>
        <w:t xml:space="preserve">Polstermöbelindustrie </w:t>
      </w:r>
      <w:r w:rsidR="009D087B">
        <w:rPr>
          <w:rFonts w:ascii="Arial" w:hAnsi="Arial" w:cs="Arial"/>
          <w:b/>
          <w:sz w:val="22"/>
          <w:szCs w:val="22"/>
        </w:rPr>
        <w:t>verliert im Inland am wenigsten</w:t>
      </w:r>
    </w:p>
    <w:p w:rsidR="00687032" w:rsidRPr="007B6C64" w:rsidRDefault="00687032" w:rsidP="00687032">
      <w:pPr>
        <w:spacing w:line="360" w:lineRule="auto"/>
        <w:rPr>
          <w:rFonts w:ascii="Arial" w:hAnsi="Arial" w:cs="Arial"/>
          <w:sz w:val="22"/>
          <w:szCs w:val="22"/>
        </w:rPr>
      </w:pPr>
    </w:p>
    <w:p w:rsidR="00BC3EE1" w:rsidRDefault="007B6C64" w:rsidP="00687032">
      <w:pPr>
        <w:spacing w:line="360" w:lineRule="auto"/>
        <w:rPr>
          <w:rFonts w:ascii="Arial" w:hAnsi="Arial" w:cs="Arial"/>
          <w:sz w:val="22"/>
          <w:szCs w:val="22"/>
        </w:rPr>
      </w:pPr>
      <w:r w:rsidRPr="007B6C64">
        <w:rPr>
          <w:rFonts w:ascii="Arial" w:hAnsi="Arial" w:cs="Arial"/>
          <w:sz w:val="22"/>
          <w:szCs w:val="22"/>
        </w:rPr>
        <w:t xml:space="preserve">Die </w:t>
      </w:r>
      <w:r w:rsidR="00CC54F5">
        <w:rPr>
          <w:rFonts w:ascii="Arial" w:hAnsi="Arial" w:cs="Arial"/>
          <w:sz w:val="22"/>
          <w:szCs w:val="22"/>
        </w:rPr>
        <w:t xml:space="preserve">Sparten Küche, Polster und Wohnen </w:t>
      </w:r>
      <w:r w:rsidRPr="007B6C64">
        <w:rPr>
          <w:rFonts w:ascii="Arial" w:hAnsi="Arial" w:cs="Arial"/>
          <w:sz w:val="22"/>
          <w:szCs w:val="22"/>
        </w:rPr>
        <w:t xml:space="preserve">weichen </w:t>
      </w:r>
      <w:r w:rsidR="009D087B">
        <w:rPr>
          <w:rFonts w:ascii="Arial" w:hAnsi="Arial" w:cs="Arial"/>
          <w:sz w:val="22"/>
          <w:szCs w:val="22"/>
        </w:rPr>
        <w:t xml:space="preserve">bei </w:t>
      </w:r>
      <w:r w:rsidR="00CC54F5">
        <w:rPr>
          <w:rFonts w:ascii="Arial" w:hAnsi="Arial" w:cs="Arial"/>
          <w:sz w:val="22"/>
          <w:szCs w:val="22"/>
        </w:rPr>
        <w:t xml:space="preserve">der </w:t>
      </w:r>
      <w:r w:rsidRPr="007B6C64">
        <w:rPr>
          <w:rFonts w:ascii="Arial" w:hAnsi="Arial" w:cs="Arial"/>
          <w:sz w:val="22"/>
          <w:szCs w:val="22"/>
        </w:rPr>
        <w:t>Auftra</w:t>
      </w:r>
      <w:r w:rsidR="00CC54F5">
        <w:rPr>
          <w:rFonts w:ascii="Arial" w:hAnsi="Arial" w:cs="Arial"/>
          <w:sz w:val="22"/>
          <w:szCs w:val="22"/>
        </w:rPr>
        <w:t xml:space="preserve">gsstatistik auch in </w:t>
      </w:r>
      <w:r w:rsidR="009D087B">
        <w:rPr>
          <w:rFonts w:ascii="Arial" w:hAnsi="Arial" w:cs="Arial"/>
          <w:sz w:val="22"/>
          <w:szCs w:val="22"/>
        </w:rPr>
        <w:t xml:space="preserve">der </w:t>
      </w:r>
      <w:r w:rsidR="00CC54F5">
        <w:rPr>
          <w:rFonts w:ascii="Arial" w:hAnsi="Arial" w:cs="Arial"/>
          <w:sz w:val="22"/>
          <w:szCs w:val="22"/>
        </w:rPr>
        <w:t>Au</w:t>
      </w:r>
      <w:r w:rsidRPr="007B6C64">
        <w:rPr>
          <w:rFonts w:ascii="Arial" w:hAnsi="Arial" w:cs="Arial"/>
          <w:sz w:val="22"/>
          <w:szCs w:val="22"/>
        </w:rPr>
        <w:t xml:space="preserve">ßenhandelsbilanz deutlich </w:t>
      </w:r>
      <w:r w:rsidR="00CC54F5">
        <w:rPr>
          <w:rFonts w:ascii="Arial" w:hAnsi="Arial" w:cs="Arial"/>
          <w:sz w:val="22"/>
          <w:szCs w:val="22"/>
        </w:rPr>
        <w:t>von</w:t>
      </w:r>
      <w:r w:rsidRPr="007B6C64">
        <w:rPr>
          <w:rFonts w:ascii="Arial" w:hAnsi="Arial" w:cs="Arial"/>
          <w:sz w:val="22"/>
          <w:szCs w:val="22"/>
        </w:rPr>
        <w:t>einander ab. Während im Polstermöbelsektor der Rückgang im Inland mit -4,5% im 1. Quartal 2013 geringer ausgefallen ist als der Rückgang der</w:t>
      </w:r>
      <w:r w:rsidR="00CC54F5">
        <w:rPr>
          <w:rFonts w:ascii="Arial" w:hAnsi="Arial" w:cs="Arial"/>
          <w:sz w:val="22"/>
          <w:szCs w:val="22"/>
        </w:rPr>
        <w:t xml:space="preserve"> Aufträge aus dem Ausland (-6,6</w:t>
      </w:r>
      <w:r w:rsidRPr="007B6C64">
        <w:rPr>
          <w:rFonts w:ascii="Arial" w:hAnsi="Arial" w:cs="Arial"/>
          <w:sz w:val="22"/>
          <w:szCs w:val="22"/>
        </w:rPr>
        <w:t xml:space="preserve">%) </w:t>
      </w:r>
      <w:r w:rsidR="00CC54F5">
        <w:rPr>
          <w:rFonts w:ascii="Arial" w:hAnsi="Arial" w:cs="Arial"/>
          <w:sz w:val="22"/>
          <w:szCs w:val="22"/>
        </w:rPr>
        <w:t xml:space="preserve">ist das Verhältnis von </w:t>
      </w:r>
      <w:r w:rsidRPr="007B6C64">
        <w:rPr>
          <w:rFonts w:ascii="Arial" w:hAnsi="Arial" w:cs="Arial"/>
          <w:sz w:val="22"/>
          <w:szCs w:val="22"/>
        </w:rPr>
        <w:t xml:space="preserve">In- und Auslandsgeschäft im Wohn- und im Küchenmöbelsektor </w:t>
      </w:r>
      <w:r w:rsidR="00CC54F5">
        <w:rPr>
          <w:rFonts w:ascii="Arial" w:hAnsi="Arial" w:cs="Arial"/>
          <w:sz w:val="22"/>
          <w:szCs w:val="22"/>
        </w:rPr>
        <w:t xml:space="preserve">genau </w:t>
      </w:r>
      <w:r w:rsidRPr="007B6C64">
        <w:rPr>
          <w:rFonts w:ascii="Arial" w:hAnsi="Arial" w:cs="Arial"/>
          <w:sz w:val="22"/>
          <w:szCs w:val="22"/>
        </w:rPr>
        <w:t>umgekehrt</w:t>
      </w:r>
      <w:r w:rsidR="00CC54F5">
        <w:rPr>
          <w:rFonts w:ascii="Arial" w:hAnsi="Arial" w:cs="Arial"/>
          <w:sz w:val="22"/>
          <w:szCs w:val="22"/>
        </w:rPr>
        <w:t>:</w:t>
      </w:r>
      <w:r w:rsidRPr="007B6C64">
        <w:rPr>
          <w:rFonts w:ascii="Arial" w:hAnsi="Arial" w:cs="Arial"/>
          <w:sz w:val="22"/>
          <w:szCs w:val="22"/>
        </w:rPr>
        <w:t xml:space="preserve"> </w:t>
      </w:r>
      <w:r w:rsidR="00CC54F5">
        <w:rPr>
          <w:rFonts w:ascii="Arial" w:hAnsi="Arial" w:cs="Arial"/>
          <w:sz w:val="22"/>
          <w:szCs w:val="22"/>
        </w:rPr>
        <w:t xml:space="preserve">Hier </w:t>
      </w:r>
      <w:r w:rsidRPr="007B6C64">
        <w:rPr>
          <w:rFonts w:ascii="Arial" w:hAnsi="Arial" w:cs="Arial"/>
          <w:sz w:val="22"/>
          <w:szCs w:val="22"/>
        </w:rPr>
        <w:t>ist die Abschwächung im Inland</w:t>
      </w:r>
      <w:r w:rsidR="00CC54F5">
        <w:rPr>
          <w:rFonts w:ascii="Arial" w:hAnsi="Arial" w:cs="Arial"/>
          <w:sz w:val="22"/>
          <w:szCs w:val="22"/>
        </w:rPr>
        <w:t xml:space="preserve"> stärker ausgefallen als im Aus</w:t>
      </w:r>
      <w:r w:rsidRPr="007B6C64">
        <w:rPr>
          <w:rFonts w:ascii="Arial" w:hAnsi="Arial" w:cs="Arial"/>
          <w:sz w:val="22"/>
          <w:szCs w:val="22"/>
        </w:rPr>
        <w:t xml:space="preserve">land. </w:t>
      </w:r>
    </w:p>
    <w:p w:rsidR="00BC3EE1" w:rsidRDefault="00BC3EE1" w:rsidP="00687032">
      <w:pPr>
        <w:spacing w:line="360" w:lineRule="auto"/>
        <w:rPr>
          <w:rFonts w:ascii="Arial" w:hAnsi="Arial" w:cs="Arial"/>
          <w:sz w:val="22"/>
          <w:szCs w:val="22"/>
        </w:rPr>
      </w:pPr>
    </w:p>
    <w:p w:rsidR="007B6C64" w:rsidRPr="007B6C64" w:rsidRDefault="007B6C64" w:rsidP="00687032">
      <w:pPr>
        <w:spacing w:line="360" w:lineRule="auto"/>
        <w:rPr>
          <w:rFonts w:ascii="Arial" w:hAnsi="Arial" w:cs="Arial"/>
          <w:sz w:val="22"/>
          <w:szCs w:val="22"/>
        </w:rPr>
      </w:pPr>
      <w:r w:rsidRPr="007B6C64">
        <w:rPr>
          <w:rFonts w:ascii="Arial" w:hAnsi="Arial" w:cs="Arial"/>
          <w:sz w:val="22"/>
          <w:szCs w:val="22"/>
        </w:rPr>
        <w:t xml:space="preserve">So konnte die deutsche Wohnmöbelindustrie im 1. Quartal ihre </w:t>
      </w:r>
      <w:r w:rsidR="00CC54F5">
        <w:rPr>
          <w:rFonts w:ascii="Arial" w:hAnsi="Arial" w:cs="Arial"/>
          <w:sz w:val="22"/>
          <w:szCs w:val="22"/>
        </w:rPr>
        <w:t>Auslandsumsätze exakt halten (+/-0%) –</w:t>
      </w:r>
      <w:r w:rsidRPr="007B6C64">
        <w:rPr>
          <w:rFonts w:ascii="Arial" w:hAnsi="Arial" w:cs="Arial"/>
          <w:sz w:val="22"/>
          <w:szCs w:val="22"/>
        </w:rPr>
        <w:t xml:space="preserve"> im Fall der Küchenmöbelindustrie liegt der Rückgang der Auftragseingänge im Exportgeschäft bei 2,6 %.</w:t>
      </w:r>
      <w:r w:rsidR="00BC3EE1">
        <w:rPr>
          <w:rFonts w:ascii="Arial" w:hAnsi="Arial" w:cs="Arial"/>
          <w:sz w:val="22"/>
          <w:szCs w:val="22"/>
        </w:rPr>
        <w:t xml:space="preserve"> Die </w:t>
      </w:r>
      <w:r w:rsidRPr="007B6C64">
        <w:rPr>
          <w:rFonts w:ascii="Arial" w:hAnsi="Arial" w:cs="Arial"/>
          <w:sz w:val="22"/>
          <w:szCs w:val="22"/>
        </w:rPr>
        <w:t xml:space="preserve">Auftragseingänge im Inland </w:t>
      </w:r>
      <w:r w:rsidR="00BC3EE1">
        <w:rPr>
          <w:rFonts w:ascii="Arial" w:hAnsi="Arial" w:cs="Arial"/>
          <w:sz w:val="22"/>
          <w:szCs w:val="22"/>
        </w:rPr>
        <w:t xml:space="preserve">sanken hingegen </w:t>
      </w:r>
      <w:r w:rsidRPr="007B6C64">
        <w:rPr>
          <w:rFonts w:ascii="Arial" w:hAnsi="Arial" w:cs="Arial"/>
          <w:sz w:val="22"/>
          <w:szCs w:val="22"/>
        </w:rPr>
        <w:t>deutlich stärker</w:t>
      </w:r>
      <w:r w:rsidR="00BC3EE1">
        <w:rPr>
          <w:rFonts w:ascii="Arial" w:hAnsi="Arial" w:cs="Arial"/>
          <w:sz w:val="22"/>
          <w:szCs w:val="22"/>
        </w:rPr>
        <w:t xml:space="preserve">: im Wohnmöbelsektor </w:t>
      </w:r>
      <w:r w:rsidRPr="007B6C64">
        <w:rPr>
          <w:rFonts w:ascii="Arial" w:hAnsi="Arial" w:cs="Arial"/>
          <w:sz w:val="22"/>
          <w:szCs w:val="22"/>
        </w:rPr>
        <w:t xml:space="preserve">etwa </w:t>
      </w:r>
      <w:r w:rsidR="00BC3EE1">
        <w:rPr>
          <w:rFonts w:ascii="Arial" w:hAnsi="Arial" w:cs="Arial"/>
          <w:sz w:val="22"/>
          <w:szCs w:val="22"/>
        </w:rPr>
        <w:t xml:space="preserve">um </w:t>
      </w:r>
      <w:r w:rsidRPr="007B6C64">
        <w:rPr>
          <w:rFonts w:ascii="Arial" w:hAnsi="Arial" w:cs="Arial"/>
          <w:sz w:val="22"/>
          <w:szCs w:val="22"/>
        </w:rPr>
        <w:t xml:space="preserve">-3,8%, im Küchenmöbelsektor </w:t>
      </w:r>
      <w:r w:rsidR="00BC3EE1">
        <w:rPr>
          <w:rFonts w:ascii="Arial" w:hAnsi="Arial" w:cs="Arial"/>
          <w:sz w:val="22"/>
          <w:szCs w:val="22"/>
        </w:rPr>
        <w:t xml:space="preserve">um </w:t>
      </w:r>
      <w:r w:rsidRPr="007B6C64">
        <w:rPr>
          <w:rFonts w:ascii="Arial" w:hAnsi="Arial" w:cs="Arial"/>
          <w:sz w:val="22"/>
          <w:szCs w:val="22"/>
        </w:rPr>
        <w:t xml:space="preserve">-10,7%. </w:t>
      </w:r>
    </w:p>
    <w:p w:rsidR="007B6C64" w:rsidRDefault="007B6C64" w:rsidP="00687032">
      <w:pPr>
        <w:spacing w:line="360" w:lineRule="auto"/>
        <w:rPr>
          <w:rFonts w:ascii="Arial" w:hAnsi="Arial" w:cs="Arial"/>
          <w:sz w:val="22"/>
          <w:szCs w:val="22"/>
        </w:rPr>
      </w:pPr>
    </w:p>
    <w:p w:rsidR="009D087B" w:rsidRPr="009D087B" w:rsidRDefault="009D087B" w:rsidP="00687032">
      <w:pPr>
        <w:spacing w:line="360" w:lineRule="auto"/>
        <w:rPr>
          <w:rFonts w:ascii="Arial" w:hAnsi="Arial" w:cs="Arial"/>
          <w:b/>
          <w:sz w:val="22"/>
          <w:szCs w:val="22"/>
        </w:rPr>
      </w:pPr>
      <w:r w:rsidRPr="009D087B">
        <w:rPr>
          <w:rFonts w:ascii="Arial" w:hAnsi="Arial" w:cs="Arial"/>
          <w:b/>
          <w:sz w:val="22"/>
          <w:szCs w:val="22"/>
        </w:rPr>
        <w:t>Deutschland nicht mehr von Rezession in Europa entkoppelt</w:t>
      </w:r>
    </w:p>
    <w:p w:rsidR="009D087B" w:rsidRPr="007B6C64" w:rsidRDefault="009D087B" w:rsidP="00687032">
      <w:pPr>
        <w:spacing w:line="360" w:lineRule="auto"/>
        <w:rPr>
          <w:rFonts w:ascii="Arial" w:hAnsi="Arial" w:cs="Arial"/>
          <w:sz w:val="22"/>
          <w:szCs w:val="22"/>
        </w:rPr>
      </w:pPr>
    </w:p>
    <w:p w:rsidR="007B6C64" w:rsidRPr="007B6C64" w:rsidRDefault="007B6C64" w:rsidP="00687032">
      <w:pPr>
        <w:spacing w:line="360" w:lineRule="auto"/>
        <w:rPr>
          <w:rFonts w:ascii="Arial" w:hAnsi="Arial" w:cs="Arial"/>
          <w:sz w:val="22"/>
          <w:szCs w:val="22"/>
        </w:rPr>
      </w:pPr>
      <w:r w:rsidRPr="007B6C64">
        <w:rPr>
          <w:rFonts w:ascii="Arial" w:hAnsi="Arial" w:cs="Arial"/>
          <w:sz w:val="22"/>
          <w:szCs w:val="22"/>
        </w:rPr>
        <w:t>„Viele Jahre haben wir das Inlandsgeschäft von der sonstigen Entwicklung insbesondere i</w:t>
      </w:r>
      <w:r w:rsidR="009D087B">
        <w:rPr>
          <w:rFonts w:ascii="Arial" w:hAnsi="Arial" w:cs="Arial"/>
          <w:sz w:val="22"/>
          <w:szCs w:val="22"/>
        </w:rPr>
        <w:t>m</w:t>
      </w:r>
      <w:r w:rsidRPr="007B6C64">
        <w:rPr>
          <w:rFonts w:ascii="Arial" w:hAnsi="Arial" w:cs="Arial"/>
          <w:sz w:val="22"/>
          <w:szCs w:val="22"/>
        </w:rPr>
        <w:t xml:space="preserve"> europäischen Ausland abkoppeln können.</w:t>
      </w:r>
      <w:r w:rsidR="00BC3EE1">
        <w:rPr>
          <w:rFonts w:ascii="Arial" w:hAnsi="Arial" w:cs="Arial"/>
          <w:sz w:val="22"/>
          <w:szCs w:val="22"/>
        </w:rPr>
        <w:t>“ So Dr. Heumann. Und weiter: „</w:t>
      </w:r>
      <w:r w:rsidRPr="007B6C64">
        <w:rPr>
          <w:rFonts w:ascii="Arial" w:hAnsi="Arial" w:cs="Arial"/>
          <w:sz w:val="22"/>
          <w:szCs w:val="22"/>
        </w:rPr>
        <w:t xml:space="preserve">Damit konnten wir durch eine starke Konjunktur im Inland Rezessionserscheinungen in vielen anderen europäischen Ländern ausgleichen. Die Fachverbände der deutschen Möbelindustrie haben allerdings stets betont, dass diese Entwicklung nicht von Dauer sein wird. Es ist in einer zunehmend globalisierten Wirtschaft eben nicht möglich, dass ein einzelner Staat sich konjunkturmäßig von den </w:t>
      </w:r>
      <w:r w:rsidR="00BC3EE1">
        <w:rPr>
          <w:rFonts w:ascii="Arial" w:hAnsi="Arial" w:cs="Arial"/>
          <w:sz w:val="22"/>
          <w:szCs w:val="22"/>
        </w:rPr>
        <w:t xml:space="preserve">anderen Ländern </w:t>
      </w:r>
      <w:r w:rsidRPr="007B6C64">
        <w:rPr>
          <w:rFonts w:ascii="Arial" w:hAnsi="Arial" w:cs="Arial"/>
          <w:sz w:val="22"/>
          <w:szCs w:val="22"/>
        </w:rPr>
        <w:t>im Wirtschaftsraum Europa abkoppelt. Die Konsumschwäche der Verbraucher hat jetzt mithin auch den deutschsprachigen Raum erreicht.“</w:t>
      </w:r>
    </w:p>
    <w:p w:rsidR="007B6C64" w:rsidRPr="007B6C64" w:rsidRDefault="007B6C64" w:rsidP="00687032">
      <w:pPr>
        <w:spacing w:line="360" w:lineRule="auto"/>
        <w:rPr>
          <w:rFonts w:ascii="Arial" w:hAnsi="Arial" w:cs="Arial"/>
          <w:sz w:val="22"/>
          <w:szCs w:val="22"/>
        </w:rPr>
      </w:pPr>
    </w:p>
    <w:p w:rsidR="009D087B" w:rsidRDefault="007B6C64" w:rsidP="00687032">
      <w:pPr>
        <w:spacing w:line="360" w:lineRule="auto"/>
        <w:rPr>
          <w:rFonts w:ascii="Arial" w:hAnsi="Arial" w:cs="Arial"/>
          <w:sz w:val="22"/>
          <w:szCs w:val="22"/>
        </w:rPr>
      </w:pPr>
      <w:r w:rsidRPr="007B6C64">
        <w:rPr>
          <w:rFonts w:ascii="Arial" w:hAnsi="Arial" w:cs="Arial"/>
          <w:sz w:val="22"/>
          <w:szCs w:val="22"/>
        </w:rPr>
        <w:lastRenderedPageBreak/>
        <w:t>Für die Verbände der Deutschen Wohn-, Küchen- und Polstermöbelindustrie erklärte Dr. Heumann darüber hinaus, dass dennoch mit einer Konjunkturbelebung im 4. Quartal 2013 gerechnet wird. Nach Angaben der Verbände spr</w:t>
      </w:r>
      <w:r w:rsidR="00BC3EE1">
        <w:rPr>
          <w:rFonts w:ascii="Arial" w:hAnsi="Arial" w:cs="Arial"/>
          <w:sz w:val="22"/>
          <w:szCs w:val="22"/>
        </w:rPr>
        <w:t>i</w:t>
      </w:r>
      <w:r w:rsidRPr="007B6C64">
        <w:rPr>
          <w:rFonts w:ascii="Arial" w:hAnsi="Arial" w:cs="Arial"/>
          <w:sz w:val="22"/>
          <w:szCs w:val="22"/>
        </w:rPr>
        <w:t>ch</w:t>
      </w:r>
      <w:r w:rsidR="00BC3EE1">
        <w:rPr>
          <w:rFonts w:ascii="Arial" w:hAnsi="Arial" w:cs="Arial"/>
          <w:sz w:val="22"/>
          <w:szCs w:val="22"/>
        </w:rPr>
        <w:t>t</w:t>
      </w:r>
      <w:r w:rsidRPr="007B6C64">
        <w:rPr>
          <w:rFonts w:ascii="Arial" w:hAnsi="Arial" w:cs="Arial"/>
          <w:sz w:val="22"/>
          <w:szCs w:val="22"/>
        </w:rPr>
        <w:t xml:space="preserve"> eine Reihe von Langzeitindikatoren für eine Geschäftsbelebung zum Jahresende. </w:t>
      </w:r>
    </w:p>
    <w:p w:rsidR="009D087B" w:rsidRDefault="009D087B" w:rsidP="00687032">
      <w:pPr>
        <w:spacing w:line="360" w:lineRule="auto"/>
        <w:rPr>
          <w:rFonts w:ascii="Arial" w:hAnsi="Arial" w:cs="Arial"/>
          <w:sz w:val="22"/>
          <w:szCs w:val="22"/>
        </w:rPr>
      </w:pPr>
    </w:p>
    <w:p w:rsidR="009D087B" w:rsidRPr="009D087B" w:rsidRDefault="009D087B" w:rsidP="00687032">
      <w:pPr>
        <w:spacing w:line="360" w:lineRule="auto"/>
        <w:rPr>
          <w:rFonts w:ascii="Arial" w:hAnsi="Arial" w:cs="Arial"/>
          <w:b/>
          <w:sz w:val="22"/>
          <w:szCs w:val="22"/>
        </w:rPr>
      </w:pPr>
      <w:r w:rsidRPr="009D087B">
        <w:rPr>
          <w:rFonts w:ascii="Arial" w:hAnsi="Arial" w:cs="Arial"/>
          <w:b/>
          <w:sz w:val="22"/>
          <w:szCs w:val="22"/>
        </w:rPr>
        <w:t xml:space="preserve">Langfristindizes zeigen wieder nach oben </w:t>
      </w:r>
    </w:p>
    <w:p w:rsidR="009D087B" w:rsidRDefault="009D087B" w:rsidP="00687032">
      <w:pPr>
        <w:spacing w:line="360" w:lineRule="auto"/>
        <w:rPr>
          <w:rFonts w:ascii="Arial" w:hAnsi="Arial" w:cs="Arial"/>
          <w:sz w:val="22"/>
          <w:szCs w:val="22"/>
        </w:rPr>
      </w:pPr>
    </w:p>
    <w:p w:rsidR="00C23D06" w:rsidRDefault="007B6C64" w:rsidP="00687032">
      <w:pPr>
        <w:spacing w:line="360" w:lineRule="auto"/>
        <w:rPr>
          <w:rFonts w:ascii="Arial" w:hAnsi="Arial" w:cs="Arial"/>
          <w:sz w:val="22"/>
          <w:szCs w:val="22"/>
        </w:rPr>
      </w:pPr>
      <w:r w:rsidRPr="007B6C64">
        <w:rPr>
          <w:rFonts w:ascii="Arial" w:hAnsi="Arial" w:cs="Arial"/>
          <w:sz w:val="22"/>
          <w:szCs w:val="22"/>
        </w:rPr>
        <w:t xml:space="preserve">So weist der Ifo-Geschäftsklimaindex für die Möbelbranche </w:t>
      </w:r>
      <w:r w:rsidR="00BC3EE1" w:rsidRPr="007B6C64">
        <w:rPr>
          <w:rFonts w:ascii="Arial" w:hAnsi="Arial" w:cs="Arial"/>
          <w:sz w:val="22"/>
          <w:szCs w:val="22"/>
        </w:rPr>
        <w:t xml:space="preserve">ebenso </w:t>
      </w:r>
      <w:r w:rsidR="00BC3EE1">
        <w:rPr>
          <w:rFonts w:ascii="Arial" w:hAnsi="Arial" w:cs="Arial"/>
          <w:sz w:val="22"/>
          <w:szCs w:val="22"/>
        </w:rPr>
        <w:t xml:space="preserve">wie </w:t>
      </w:r>
      <w:r w:rsidR="00BC3EE1" w:rsidRPr="007B6C64">
        <w:rPr>
          <w:rFonts w:ascii="Arial" w:hAnsi="Arial" w:cs="Arial"/>
          <w:sz w:val="22"/>
          <w:szCs w:val="22"/>
        </w:rPr>
        <w:t xml:space="preserve">die Konsumklimastudie der GfK </w:t>
      </w:r>
      <w:r w:rsidRPr="007B6C64">
        <w:rPr>
          <w:rFonts w:ascii="Arial" w:hAnsi="Arial" w:cs="Arial"/>
          <w:sz w:val="22"/>
          <w:szCs w:val="22"/>
        </w:rPr>
        <w:t xml:space="preserve">seit </w:t>
      </w:r>
      <w:r w:rsidR="00BC3EE1">
        <w:rPr>
          <w:rFonts w:ascii="Arial" w:hAnsi="Arial" w:cs="Arial"/>
          <w:sz w:val="22"/>
          <w:szCs w:val="22"/>
        </w:rPr>
        <w:t>April eine positive Tendenz auf</w:t>
      </w:r>
      <w:r w:rsidRPr="007B6C64">
        <w:rPr>
          <w:rFonts w:ascii="Arial" w:hAnsi="Arial" w:cs="Arial"/>
          <w:sz w:val="22"/>
          <w:szCs w:val="22"/>
        </w:rPr>
        <w:t xml:space="preserve">. Traditionell – so </w:t>
      </w:r>
      <w:r w:rsidR="00BC3EE1">
        <w:rPr>
          <w:rFonts w:ascii="Arial" w:hAnsi="Arial" w:cs="Arial"/>
          <w:sz w:val="22"/>
          <w:szCs w:val="22"/>
        </w:rPr>
        <w:t xml:space="preserve">Dr. </w:t>
      </w:r>
      <w:r w:rsidRPr="007B6C64">
        <w:rPr>
          <w:rFonts w:ascii="Arial" w:hAnsi="Arial" w:cs="Arial"/>
          <w:sz w:val="22"/>
          <w:szCs w:val="22"/>
        </w:rPr>
        <w:t xml:space="preserve">Heumann – wirken sich diese Langfristindizes mit einer Zeitverzögerung von </w:t>
      </w:r>
      <w:r w:rsidR="00BC3EE1">
        <w:rPr>
          <w:rFonts w:ascii="Arial" w:hAnsi="Arial" w:cs="Arial"/>
          <w:sz w:val="22"/>
          <w:szCs w:val="22"/>
        </w:rPr>
        <w:t xml:space="preserve">vier </w:t>
      </w:r>
      <w:r w:rsidRPr="007B6C64">
        <w:rPr>
          <w:rFonts w:ascii="Arial" w:hAnsi="Arial" w:cs="Arial"/>
          <w:sz w:val="22"/>
          <w:szCs w:val="22"/>
        </w:rPr>
        <w:t xml:space="preserve">bis </w:t>
      </w:r>
      <w:r w:rsidR="00BC3EE1">
        <w:rPr>
          <w:rFonts w:ascii="Arial" w:hAnsi="Arial" w:cs="Arial"/>
          <w:sz w:val="22"/>
          <w:szCs w:val="22"/>
        </w:rPr>
        <w:t xml:space="preserve">sechs </w:t>
      </w:r>
      <w:r w:rsidRPr="007B6C64">
        <w:rPr>
          <w:rFonts w:ascii="Arial" w:hAnsi="Arial" w:cs="Arial"/>
          <w:sz w:val="22"/>
          <w:szCs w:val="22"/>
        </w:rPr>
        <w:t xml:space="preserve">Monaten auf das Realgeschäft aus. Wir sind daher für das letzte Quartal 2013 „vorsichtig optimistisch“ und rechnen </w:t>
      </w:r>
      <w:r w:rsidR="00BC3EE1">
        <w:rPr>
          <w:rFonts w:ascii="Arial" w:hAnsi="Arial" w:cs="Arial"/>
          <w:sz w:val="22"/>
          <w:szCs w:val="22"/>
        </w:rPr>
        <w:t xml:space="preserve">dann </w:t>
      </w:r>
      <w:r w:rsidRPr="007B6C64">
        <w:rPr>
          <w:rFonts w:ascii="Arial" w:hAnsi="Arial" w:cs="Arial"/>
          <w:sz w:val="22"/>
          <w:szCs w:val="22"/>
        </w:rPr>
        <w:t xml:space="preserve">mit einer Geschäftsbelebung in allen </w:t>
      </w:r>
      <w:r w:rsidR="00BC3EE1">
        <w:rPr>
          <w:rFonts w:ascii="Arial" w:hAnsi="Arial" w:cs="Arial"/>
          <w:sz w:val="22"/>
          <w:szCs w:val="22"/>
        </w:rPr>
        <w:t>Branchens</w:t>
      </w:r>
      <w:r w:rsidRPr="007B6C64">
        <w:rPr>
          <w:rFonts w:ascii="Arial" w:hAnsi="Arial" w:cs="Arial"/>
          <w:sz w:val="22"/>
          <w:szCs w:val="22"/>
        </w:rPr>
        <w:t>egmenten.</w:t>
      </w:r>
    </w:p>
    <w:p w:rsidR="00B84349" w:rsidRDefault="00B84349" w:rsidP="00687032">
      <w:pPr>
        <w:spacing w:line="360" w:lineRule="auto"/>
        <w:rPr>
          <w:rFonts w:ascii="Arial" w:hAnsi="Arial" w:cs="Arial"/>
          <w:sz w:val="22"/>
          <w:szCs w:val="22"/>
        </w:rPr>
      </w:pPr>
    </w:p>
    <w:p w:rsidR="0064029B" w:rsidRDefault="0064029B" w:rsidP="00687032">
      <w:pPr>
        <w:spacing w:line="360" w:lineRule="auto"/>
        <w:rPr>
          <w:rFonts w:ascii="Arial" w:hAnsi="Arial" w:cs="Arial"/>
          <w:sz w:val="22"/>
          <w:szCs w:val="22"/>
        </w:rPr>
      </w:pPr>
    </w:p>
    <w:p w:rsidR="00B84349" w:rsidRDefault="008805FA" w:rsidP="00687032">
      <w:pPr>
        <w:spacing w:line="360" w:lineRule="auto"/>
        <w:rPr>
          <w:rFonts w:ascii="Arial" w:hAnsi="Arial" w:cs="Arial"/>
          <w:b/>
          <w:sz w:val="22"/>
          <w:szCs w:val="22"/>
        </w:rPr>
      </w:pPr>
      <w:r>
        <w:rPr>
          <w:rFonts w:ascii="Arial" w:hAnsi="Arial" w:cs="Arial"/>
          <w:b/>
          <w:sz w:val="22"/>
          <w:szCs w:val="22"/>
        </w:rPr>
        <w:t>Anlagen (3</w:t>
      </w:r>
      <w:r w:rsidR="00B84349" w:rsidRPr="00B84349">
        <w:rPr>
          <w:rFonts w:ascii="Arial" w:hAnsi="Arial" w:cs="Arial"/>
          <w:b/>
          <w:sz w:val="22"/>
          <w:szCs w:val="22"/>
        </w:rPr>
        <w:t>)</w:t>
      </w:r>
    </w:p>
    <w:p w:rsidR="0064029B" w:rsidRDefault="0064029B" w:rsidP="00687032">
      <w:pPr>
        <w:spacing w:line="360" w:lineRule="auto"/>
        <w:rPr>
          <w:rFonts w:ascii="Arial" w:hAnsi="Arial" w:cs="Arial"/>
          <w:b/>
          <w:sz w:val="22"/>
          <w:szCs w:val="22"/>
        </w:rPr>
      </w:pPr>
    </w:p>
    <w:p w:rsidR="00B84349" w:rsidRDefault="00B84349" w:rsidP="00687032">
      <w:pPr>
        <w:spacing w:line="360" w:lineRule="auto"/>
        <w:rPr>
          <w:rFonts w:ascii="Arial" w:hAnsi="Arial" w:cs="Arial"/>
          <w:b/>
          <w:sz w:val="22"/>
          <w:szCs w:val="22"/>
        </w:rPr>
      </w:pPr>
      <w:r>
        <w:rPr>
          <w:rFonts w:ascii="Arial" w:hAnsi="Arial" w:cs="Arial"/>
          <w:b/>
          <w:sz w:val="22"/>
          <w:szCs w:val="22"/>
        </w:rPr>
        <w:t>vhnd1313_b1:</w:t>
      </w:r>
    </w:p>
    <w:p w:rsidR="00B84349" w:rsidRPr="008805FA" w:rsidRDefault="008805FA" w:rsidP="00687032">
      <w:pPr>
        <w:spacing w:line="360" w:lineRule="auto"/>
        <w:rPr>
          <w:rFonts w:ascii="Arial" w:hAnsi="Arial" w:cs="Arial"/>
          <w:sz w:val="22"/>
          <w:szCs w:val="22"/>
        </w:rPr>
      </w:pPr>
      <w:r w:rsidRPr="008805FA">
        <w:rPr>
          <w:rFonts w:ascii="Arial" w:hAnsi="Arial" w:cs="Arial"/>
          <w:sz w:val="22"/>
          <w:szCs w:val="22"/>
        </w:rPr>
        <w:t>Auftragspanel der Deutschen Küchenmöbelindustrie per 31.3.2013</w:t>
      </w:r>
    </w:p>
    <w:p w:rsidR="008805FA" w:rsidRPr="008805FA" w:rsidRDefault="008805FA" w:rsidP="008805FA">
      <w:pPr>
        <w:spacing w:line="360" w:lineRule="auto"/>
        <w:jc w:val="right"/>
        <w:rPr>
          <w:rFonts w:ascii="Arial" w:hAnsi="Arial" w:cs="Arial"/>
          <w:sz w:val="22"/>
          <w:szCs w:val="22"/>
        </w:rPr>
      </w:pPr>
      <w:r>
        <w:rPr>
          <w:rFonts w:ascii="Arial" w:hAnsi="Arial" w:cs="Arial"/>
          <w:sz w:val="22"/>
          <w:szCs w:val="22"/>
        </w:rPr>
        <w:t>Quelle: VdDK</w:t>
      </w:r>
    </w:p>
    <w:p w:rsidR="0064029B" w:rsidRDefault="0064029B" w:rsidP="00B84349">
      <w:pPr>
        <w:spacing w:line="360" w:lineRule="auto"/>
        <w:rPr>
          <w:rFonts w:ascii="Arial" w:hAnsi="Arial" w:cs="Arial"/>
          <w:b/>
          <w:sz w:val="22"/>
          <w:szCs w:val="22"/>
        </w:rPr>
      </w:pPr>
    </w:p>
    <w:p w:rsidR="00B84349" w:rsidRPr="00B84349" w:rsidRDefault="00B84349" w:rsidP="00B84349">
      <w:pPr>
        <w:spacing w:line="360" w:lineRule="auto"/>
        <w:rPr>
          <w:rFonts w:ascii="Arial" w:hAnsi="Arial" w:cs="Arial"/>
          <w:b/>
          <w:sz w:val="22"/>
          <w:szCs w:val="22"/>
        </w:rPr>
      </w:pPr>
      <w:r>
        <w:rPr>
          <w:rFonts w:ascii="Arial" w:hAnsi="Arial" w:cs="Arial"/>
          <w:b/>
          <w:sz w:val="22"/>
          <w:szCs w:val="22"/>
        </w:rPr>
        <w:t>vhnd1313_b2:</w:t>
      </w:r>
    </w:p>
    <w:p w:rsidR="008805FA" w:rsidRPr="008805FA" w:rsidRDefault="008805FA" w:rsidP="008805FA">
      <w:pPr>
        <w:spacing w:line="360" w:lineRule="auto"/>
        <w:rPr>
          <w:rFonts w:ascii="Arial" w:hAnsi="Arial" w:cs="Arial"/>
          <w:sz w:val="22"/>
          <w:szCs w:val="22"/>
        </w:rPr>
      </w:pPr>
      <w:r w:rsidRPr="008805FA">
        <w:rPr>
          <w:rFonts w:ascii="Arial" w:hAnsi="Arial" w:cs="Arial"/>
          <w:sz w:val="22"/>
          <w:szCs w:val="22"/>
        </w:rPr>
        <w:t xml:space="preserve">Auftragspanel der Deutschen </w:t>
      </w:r>
      <w:r>
        <w:rPr>
          <w:rFonts w:ascii="Arial" w:hAnsi="Arial" w:cs="Arial"/>
          <w:sz w:val="22"/>
          <w:szCs w:val="22"/>
        </w:rPr>
        <w:t>Polster</w:t>
      </w:r>
      <w:r w:rsidRPr="008805FA">
        <w:rPr>
          <w:rFonts w:ascii="Arial" w:hAnsi="Arial" w:cs="Arial"/>
          <w:sz w:val="22"/>
          <w:szCs w:val="22"/>
        </w:rPr>
        <w:t>möbelindustrie per 31.3.2013</w:t>
      </w:r>
    </w:p>
    <w:p w:rsidR="008805FA" w:rsidRPr="008805FA" w:rsidRDefault="008805FA" w:rsidP="008805FA">
      <w:pPr>
        <w:spacing w:line="360" w:lineRule="auto"/>
        <w:jc w:val="right"/>
        <w:rPr>
          <w:rFonts w:ascii="Arial" w:hAnsi="Arial" w:cs="Arial"/>
          <w:sz w:val="22"/>
          <w:szCs w:val="22"/>
        </w:rPr>
      </w:pPr>
      <w:r>
        <w:rPr>
          <w:rFonts w:ascii="Arial" w:hAnsi="Arial" w:cs="Arial"/>
          <w:sz w:val="22"/>
          <w:szCs w:val="22"/>
        </w:rPr>
        <w:t>Quelle: VdDP</w:t>
      </w:r>
    </w:p>
    <w:p w:rsidR="0064029B" w:rsidRDefault="0064029B" w:rsidP="008805FA">
      <w:pPr>
        <w:spacing w:line="360" w:lineRule="auto"/>
        <w:rPr>
          <w:rFonts w:ascii="Arial" w:hAnsi="Arial" w:cs="Arial"/>
          <w:b/>
          <w:sz w:val="22"/>
          <w:szCs w:val="22"/>
        </w:rPr>
      </w:pPr>
    </w:p>
    <w:p w:rsidR="008805FA" w:rsidRPr="00B84349" w:rsidRDefault="008805FA" w:rsidP="008805FA">
      <w:pPr>
        <w:spacing w:line="360" w:lineRule="auto"/>
        <w:rPr>
          <w:rFonts w:ascii="Arial" w:hAnsi="Arial" w:cs="Arial"/>
          <w:b/>
          <w:sz w:val="22"/>
          <w:szCs w:val="22"/>
        </w:rPr>
      </w:pPr>
      <w:r>
        <w:rPr>
          <w:rFonts w:ascii="Arial" w:hAnsi="Arial" w:cs="Arial"/>
          <w:b/>
          <w:sz w:val="22"/>
          <w:szCs w:val="22"/>
        </w:rPr>
        <w:t>vhnd1313_b3:</w:t>
      </w:r>
    </w:p>
    <w:p w:rsidR="008805FA" w:rsidRPr="008805FA" w:rsidRDefault="008805FA" w:rsidP="008805FA">
      <w:pPr>
        <w:spacing w:line="360" w:lineRule="auto"/>
        <w:rPr>
          <w:rFonts w:ascii="Arial" w:hAnsi="Arial" w:cs="Arial"/>
          <w:sz w:val="22"/>
          <w:szCs w:val="22"/>
        </w:rPr>
      </w:pPr>
      <w:r w:rsidRPr="008805FA">
        <w:rPr>
          <w:rFonts w:ascii="Arial" w:hAnsi="Arial" w:cs="Arial"/>
          <w:sz w:val="22"/>
          <w:szCs w:val="22"/>
        </w:rPr>
        <w:t xml:space="preserve">Auftragspanel der Deutschen </w:t>
      </w:r>
      <w:r>
        <w:rPr>
          <w:rFonts w:ascii="Arial" w:hAnsi="Arial" w:cs="Arial"/>
          <w:sz w:val="22"/>
          <w:szCs w:val="22"/>
        </w:rPr>
        <w:t>Wohn</w:t>
      </w:r>
      <w:r w:rsidRPr="008805FA">
        <w:rPr>
          <w:rFonts w:ascii="Arial" w:hAnsi="Arial" w:cs="Arial"/>
          <w:sz w:val="22"/>
          <w:szCs w:val="22"/>
        </w:rPr>
        <w:t>möbelindustrie per 31.3.2013</w:t>
      </w:r>
    </w:p>
    <w:p w:rsidR="008805FA" w:rsidRPr="008805FA" w:rsidRDefault="008805FA" w:rsidP="008805FA">
      <w:pPr>
        <w:spacing w:line="360" w:lineRule="auto"/>
        <w:jc w:val="right"/>
        <w:rPr>
          <w:rFonts w:ascii="Arial" w:hAnsi="Arial" w:cs="Arial"/>
          <w:sz w:val="22"/>
          <w:szCs w:val="22"/>
        </w:rPr>
      </w:pPr>
      <w:r>
        <w:rPr>
          <w:rFonts w:ascii="Arial" w:hAnsi="Arial" w:cs="Arial"/>
          <w:sz w:val="22"/>
          <w:szCs w:val="22"/>
        </w:rPr>
        <w:t>Quelle: VdDW</w:t>
      </w:r>
    </w:p>
    <w:p w:rsidR="008805FA" w:rsidRPr="008805FA" w:rsidRDefault="008805FA" w:rsidP="008805FA">
      <w:pPr>
        <w:spacing w:line="360" w:lineRule="auto"/>
        <w:rPr>
          <w:rFonts w:ascii="Arial" w:hAnsi="Arial" w:cs="Arial"/>
          <w:sz w:val="22"/>
          <w:szCs w:val="22"/>
        </w:rPr>
      </w:pPr>
    </w:p>
    <w:p w:rsidR="008805FA" w:rsidRPr="00B84349" w:rsidRDefault="008805FA" w:rsidP="00687032">
      <w:pPr>
        <w:spacing w:line="360" w:lineRule="auto"/>
        <w:rPr>
          <w:rFonts w:ascii="Arial" w:hAnsi="Arial" w:cs="Arial"/>
          <w:b/>
          <w:sz w:val="22"/>
          <w:szCs w:val="22"/>
        </w:rPr>
      </w:pPr>
    </w:p>
    <w:sectPr w:rsidR="008805FA" w:rsidRPr="00B84349" w:rsidSect="00FF1580">
      <w:headerReference w:type="default" r:id="rId9"/>
      <w:footerReference w:type="default" r:id="rId10"/>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16977907" wp14:editId="4C0ACE7E">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7B1578" w:rsidP="003E1349">
                          <w:pPr>
                            <w:rPr>
                              <w:rFonts w:ascii="Arial" w:hAnsi="Arial" w:cs="Arial"/>
                              <w:color w:val="808080" w:themeColor="background1" w:themeShade="80"/>
                              <w:sz w:val="18"/>
                              <w:lang w:val="fr-FR"/>
                            </w:rPr>
                          </w:pPr>
                          <w:r w:rsidRPr="007C6B53">
                            <w:rPr>
                              <w:rFonts w:ascii="Arial" w:hAnsi="Arial" w:cs="Arial"/>
                              <w:b/>
                              <w:bCs/>
                              <w:color w:val="808080" w:themeColor="background1" w:themeShade="80"/>
                              <w:sz w:val="18"/>
                              <w:lang w:val="fr-FR"/>
                            </w:rPr>
                            <w:t>Copy’n’paste:</w:t>
                          </w:r>
                        </w:p>
                        <w:p w:rsidR="007B1578" w:rsidRPr="007C6B53" w:rsidRDefault="007B1578" w:rsidP="003E1349">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www.vhk-herford.de</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7B1578" w:rsidRPr="007C6B53" w:rsidRDefault="007B1578" w:rsidP="003E1349">
                          <w:pPr>
                            <w:pStyle w:val="berschrift6"/>
                            <w:rPr>
                              <w:b w:val="0"/>
                              <w:color w:val="808080" w:themeColor="background1" w:themeShade="80"/>
                            </w:rPr>
                          </w:pPr>
                          <w:r>
                            <w:rPr>
                              <w:b w:val="0"/>
                              <w:color w:val="808080" w:themeColor="background1" w:themeShade="80"/>
                            </w:rPr>
                            <w:t>(</w:t>
                          </w:r>
                          <w:r w:rsidRPr="007C6B53">
                            <w:rPr>
                              <w:b w:val="0"/>
                              <w:color w:val="808080" w:themeColor="background1" w:themeShade="80"/>
                            </w:rPr>
                            <w:t>Textcode: vhnd1</w:t>
                          </w:r>
                          <w:r w:rsidR="007B6C64">
                            <w:rPr>
                              <w:b w:val="0"/>
                              <w:color w:val="808080" w:themeColor="background1" w:themeShade="80"/>
                            </w:rPr>
                            <w:t>31</w:t>
                          </w:r>
                          <w:r>
                            <w:rPr>
                              <w:b w:val="0"/>
                              <w:color w:val="808080" w:themeColor="background1" w:themeShade="80"/>
                            </w:rPr>
                            <w:t>3)</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7B1578" w:rsidP="003E1349">
                    <w:pPr>
                      <w:rPr>
                        <w:rFonts w:ascii="Arial" w:hAnsi="Arial" w:cs="Arial"/>
                        <w:color w:val="808080" w:themeColor="background1" w:themeShade="80"/>
                        <w:sz w:val="18"/>
                        <w:lang w:val="fr-FR"/>
                      </w:rPr>
                    </w:pPr>
                    <w:proofErr w:type="spellStart"/>
                    <w:r w:rsidRPr="007C6B53">
                      <w:rPr>
                        <w:rFonts w:ascii="Arial" w:hAnsi="Arial" w:cs="Arial"/>
                        <w:b/>
                        <w:bCs/>
                        <w:color w:val="808080" w:themeColor="background1" w:themeShade="80"/>
                        <w:sz w:val="18"/>
                        <w:lang w:val="fr-FR"/>
                      </w:rPr>
                      <w:t>Copy’n’paste</w:t>
                    </w:r>
                    <w:proofErr w:type="spellEnd"/>
                    <w:r w:rsidRPr="007C6B53">
                      <w:rPr>
                        <w:rFonts w:ascii="Arial" w:hAnsi="Arial" w:cs="Arial"/>
                        <w:b/>
                        <w:bCs/>
                        <w:color w:val="808080" w:themeColor="background1" w:themeShade="80"/>
                        <w:sz w:val="18"/>
                        <w:lang w:val="fr-FR"/>
                      </w:rPr>
                      <w:t>:</w:t>
                    </w:r>
                  </w:p>
                  <w:p w:rsidR="007B1578" w:rsidRPr="007C6B53" w:rsidRDefault="007B1578" w:rsidP="003E1349">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www.vhk-herford.de</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Pr="007C6B53">
                      <w:rPr>
                        <w:b w:val="0"/>
                        <w:color w:val="808080" w:themeColor="background1" w:themeShade="80"/>
                      </w:rPr>
                      <w:t>Textcode</w:t>
                    </w:r>
                    <w:proofErr w:type="spellEnd"/>
                    <w:r w:rsidRPr="007C6B53">
                      <w:rPr>
                        <w:b w:val="0"/>
                        <w:color w:val="808080" w:themeColor="background1" w:themeShade="80"/>
                      </w:rPr>
                      <w:t>: vhnd1</w:t>
                    </w:r>
                    <w:r w:rsidR="007B6C64">
                      <w:rPr>
                        <w:b w:val="0"/>
                        <w:color w:val="808080" w:themeColor="background1" w:themeShade="80"/>
                      </w:rPr>
                      <w:t>31</w:t>
                    </w:r>
                    <w:r>
                      <w:rPr>
                        <w:b w:val="0"/>
                        <w:color w:val="808080" w:themeColor="background1" w:themeShade="80"/>
                      </w:rPr>
                      <w:t>3)</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3A4E2818" wp14:editId="6364E3B4">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30805911" wp14:editId="46E5B180">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7B6C64"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Juni </w:t>
    </w:r>
    <w:r w:rsidR="007B1578">
      <w:rPr>
        <w:rFonts w:ascii="Arial" w:hAnsi="Arial" w:cs="Arial"/>
        <w:color w:val="808080"/>
      </w:rPr>
      <w:t>2013</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C34D4F">
      <w:rPr>
        <w:rFonts w:ascii="Arial" w:hAnsi="Arial" w:cs="Arial"/>
        <w:noProof/>
        <w:color w:val="808080"/>
      </w:rPr>
      <w:t>1</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20B8B2E6" wp14:editId="68B3F0FA">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34D00C5D" wp14:editId="2C771404">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34D00C5D" wp14:editId="2C771404">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5A309557" wp14:editId="14DE0160">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18DE"/>
    <w:rsid w:val="00037FD1"/>
    <w:rsid w:val="0004146A"/>
    <w:rsid w:val="00051C07"/>
    <w:rsid w:val="00051DDA"/>
    <w:rsid w:val="000569ED"/>
    <w:rsid w:val="00064A38"/>
    <w:rsid w:val="00075B99"/>
    <w:rsid w:val="000779BD"/>
    <w:rsid w:val="00082C55"/>
    <w:rsid w:val="000873B1"/>
    <w:rsid w:val="000878B7"/>
    <w:rsid w:val="000A2E96"/>
    <w:rsid w:val="000A77CE"/>
    <w:rsid w:val="000A7EDA"/>
    <w:rsid w:val="000B364A"/>
    <w:rsid w:val="000B4B7D"/>
    <w:rsid w:val="000B5D83"/>
    <w:rsid w:val="000C2BEC"/>
    <w:rsid w:val="000C50CD"/>
    <w:rsid w:val="000C64A4"/>
    <w:rsid w:val="000C793F"/>
    <w:rsid w:val="000D6227"/>
    <w:rsid w:val="000D65E1"/>
    <w:rsid w:val="000E658B"/>
    <w:rsid w:val="000E7666"/>
    <w:rsid w:val="000F7F4D"/>
    <w:rsid w:val="001015F1"/>
    <w:rsid w:val="00101FE6"/>
    <w:rsid w:val="00110D84"/>
    <w:rsid w:val="001160E1"/>
    <w:rsid w:val="00116FDF"/>
    <w:rsid w:val="0012042C"/>
    <w:rsid w:val="00137FF9"/>
    <w:rsid w:val="001477E4"/>
    <w:rsid w:val="00150B80"/>
    <w:rsid w:val="00163F99"/>
    <w:rsid w:val="00174C8B"/>
    <w:rsid w:val="00176FA2"/>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15FBB"/>
    <w:rsid w:val="0022660D"/>
    <w:rsid w:val="002307DE"/>
    <w:rsid w:val="00242786"/>
    <w:rsid w:val="00246FA3"/>
    <w:rsid w:val="002477B2"/>
    <w:rsid w:val="00260DDC"/>
    <w:rsid w:val="00260EA3"/>
    <w:rsid w:val="0026380D"/>
    <w:rsid w:val="002643EA"/>
    <w:rsid w:val="002650BE"/>
    <w:rsid w:val="0028004E"/>
    <w:rsid w:val="002800FB"/>
    <w:rsid w:val="00282EA1"/>
    <w:rsid w:val="00292E05"/>
    <w:rsid w:val="002A07A8"/>
    <w:rsid w:val="002A48CA"/>
    <w:rsid w:val="002A6F4E"/>
    <w:rsid w:val="002B47DA"/>
    <w:rsid w:val="002B51CE"/>
    <w:rsid w:val="002B751F"/>
    <w:rsid w:val="002C2739"/>
    <w:rsid w:val="002C6148"/>
    <w:rsid w:val="002C7BBA"/>
    <w:rsid w:val="002E6C8E"/>
    <w:rsid w:val="00307536"/>
    <w:rsid w:val="00320410"/>
    <w:rsid w:val="00321F9E"/>
    <w:rsid w:val="0033013B"/>
    <w:rsid w:val="003317CF"/>
    <w:rsid w:val="00335248"/>
    <w:rsid w:val="00343868"/>
    <w:rsid w:val="00345597"/>
    <w:rsid w:val="003462E9"/>
    <w:rsid w:val="00346982"/>
    <w:rsid w:val="00360B37"/>
    <w:rsid w:val="00367572"/>
    <w:rsid w:val="00375902"/>
    <w:rsid w:val="00376314"/>
    <w:rsid w:val="00380202"/>
    <w:rsid w:val="00382251"/>
    <w:rsid w:val="00385183"/>
    <w:rsid w:val="0038632E"/>
    <w:rsid w:val="00392AA0"/>
    <w:rsid w:val="00393DF3"/>
    <w:rsid w:val="00396BD3"/>
    <w:rsid w:val="003A34AA"/>
    <w:rsid w:val="003B3E6E"/>
    <w:rsid w:val="003B699C"/>
    <w:rsid w:val="003B72F8"/>
    <w:rsid w:val="003D2B45"/>
    <w:rsid w:val="003D47E9"/>
    <w:rsid w:val="003D5600"/>
    <w:rsid w:val="003E1349"/>
    <w:rsid w:val="003E1F72"/>
    <w:rsid w:val="003E2139"/>
    <w:rsid w:val="004054E1"/>
    <w:rsid w:val="00406A58"/>
    <w:rsid w:val="004173DB"/>
    <w:rsid w:val="0042515B"/>
    <w:rsid w:val="004267A3"/>
    <w:rsid w:val="00427DAB"/>
    <w:rsid w:val="004310C5"/>
    <w:rsid w:val="00440971"/>
    <w:rsid w:val="00444B46"/>
    <w:rsid w:val="00445618"/>
    <w:rsid w:val="004465E4"/>
    <w:rsid w:val="0045150B"/>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5026A3"/>
    <w:rsid w:val="00507E44"/>
    <w:rsid w:val="00521465"/>
    <w:rsid w:val="00525968"/>
    <w:rsid w:val="00533CF8"/>
    <w:rsid w:val="00534E76"/>
    <w:rsid w:val="00536B1D"/>
    <w:rsid w:val="00583184"/>
    <w:rsid w:val="00591293"/>
    <w:rsid w:val="005915D2"/>
    <w:rsid w:val="005A618F"/>
    <w:rsid w:val="005A7351"/>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4029B"/>
    <w:rsid w:val="006415AD"/>
    <w:rsid w:val="00643597"/>
    <w:rsid w:val="00646627"/>
    <w:rsid w:val="00650274"/>
    <w:rsid w:val="006536C5"/>
    <w:rsid w:val="0066290F"/>
    <w:rsid w:val="00675B93"/>
    <w:rsid w:val="00676A29"/>
    <w:rsid w:val="00677AB6"/>
    <w:rsid w:val="00677C4C"/>
    <w:rsid w:val="00681C8C"/>
    <w:rsid w:val="00687032"/>
    <w:rsid w:val="00690912"/>
    <w:rsid w:val="006A320E"/>
    <w:rsid w:val="006A4C02"/>
    <w:rsid w:val="006B2582"/>
    <w:rsid w:val="006B752B"/>
    <w:rsid w:val="006C3816"/>
    <w:rsid w:val="006D74B4"/>
    <w:rsid w:val="006E5B2C"/>
    <w:rsid w:val="006E7690"/>
    <w:rsid w:val="006F1F62"/>
    <w:rsid w:val="007003DF"/>
    <w:rsid w:val="00712598"/>
    <w:rsid w:val="007128E9"/>
    <w:rsid w:val="0071347F"/>
    <w:rsid w:val="00736D00"/>
    <w:rsid w:val="0074226D"/>
    <w:rsid w:val="0074608E"/>
    <w:rsid w:val="00752BEE"/>
    <w:rsid w:val="007557E9"/>
    <w:rsid w:val="00766513"/>
    <w:rsid w:val="00782F3A"/>
    <w:rsid w:val="007843B9"/>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6A5A"/>
    <w:rsid w:val="007F1438"/>
    <w:rsid w:val="007F558F"/>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90C26"/>
    <w:rsid w:val="00891102"/>
    <w:rsid w:val="00896C13"/>
    <w:rsid w:val="0089785D"/>
    <w:rsid w:val="008A128A"/>
    <w:rsid w:val="008A3A5C"/>
    <w:rsid w:val="008A7067"/>
    <w:rsid w:val="008B163C"/>
    <w:rsid w:val="008B6BCB"/>
    <w:rsid w:val="008C4453"/>
    <w:rsid w:val="008D5A76"/>
    <w:rsid w:val="008E5EDB"/>
    <w:rsid w:val="008F56BC"/>
    <w:rsid w:val="008F7D4E"/>
    <w:rsid w:val="00905884"/>
    <w:rsid w:val="00905E23"/>
    <w:rsid w:val="0091128C"/>
    <w:rsid w:val="00912B4C"/>
    <w:rsid w:val="00917FB8"/>
    <w:rsid w:val="0093019F"/>
    <w:rsid w:val="00946B2C"/>
    <w:rsid w:val="00956E8F"/>
    <w:rsid w:val="00962937"/>
    <w:rsid w:val="00966C95"/>
    <w:rsid w:val="00973CD7"/>
    <w:rsid w:val="00975BBA"/>
    <w:rsid w:val="0097604F"/>
    <w:rsid w:val="0097769C"/>
    <w:rsid w:val="00982B6E"/>
    <w:rsid w:val="00994038"/>
    <w:rsid w:val="009954B3"/>
    <w:rsid w:val="009A109E"/>
    <w:rsid w:val="009A28DF"/>
    <w:rsid w:val="009A2B10"/>
    <w:rsid w:val="009A3BB2"/>
    <w:rsid w:val="009A6578"/>
    <w:rsid w:val="009B3A01"/>
    <w:rsid w:val="009B4204"/>
    <w:rsid w:val="009C2D2E"/>
    <w:rsid w:val="009D087B"/>
    <w:rsid w:val="009D43D1"/>
    <w:rsid w:val="009D565C"/>
    <w:rsid w:val="009D69D0"/>
    <w:rsid w:val="009E7324"/>
    <w:rsid w:val="009F01A8"/>
    <w:rsid w:val="009F0F22"/>
    <w:rsid w:val="009F241C"/>
    <w:rsid w:val="00A0110F"/>
    <w:rsid w:val="00A05A57"/>
    <w:rsid w:val="00A158DA"/>
    <w:rsid w:val="00A15F2F"/>
    <w:rsid w:val="00A17167"/>
    <w:rsid w:val="00A26925"/>
    <w:rsid w:val="00A421EA"/>
    <w:rsid w:val="00A42860"/>
    <w:rsid w:val="00A455D6"/>
    <w:rsid w:val="00A527EA"/>
    <w:rsid w:val="00A627BA"/>
    <w:rsid w:val="00A64222"/>
    <w:rsid w:val="00A71FA0"/>
    <w:rsid w:val="00A84CD1"/>
    <w:rsid w:val="00A859B9"/>
    <w:rsid w:val="00A9102F"/>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20D58"/>
    <w:rsid w:val="00B254C4"/>
    <w:rsid w:val="00B61861"/>
    <w:rsid w:val="00B71AA5"/>
    <w:rsid w:val="00B7598A"/>
    <w:rsid w:val="00B84349"/>
    <w:rsid w:val="00BC110A"/>
    <w:rsid w:val="00BC3134"/>
    <w:rsid w:val="00BC3EE1"/>
    <w:rsid w:val="00BD211C"/>
    <w:rsid w:val="00BD246E"/>
    <w:rsid w:val="00BD424C"/>
    <w:rsid w:val="00BD5E38"/>
    <w:rsid w:val="00BE2F8E"/>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EFA"/>
    <w:rsid w:val="00CA40C8"/>
    <w:rsid w:val="00CA55E3"/>
    <w:rsid w:val="00CB4F65"/>
    <w:rsid w:val="00CC54F5"/>
    <w:rsid w:val="00CC7090"/>
    <w:rsid w:val="00CD18D4"/>
    <w:rsid w:val="00CE61D7"/>
    <w:rsid w:val="00CF1FC8"/>
    <w:rsid w:val="00CF590C"/>
    <w:rsid w:val="00D04176"/>
    <w:rsid w:val="00D20A53"/>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F2D03"/>
    <w:rsid w:val="00DF3C65"/>
    <w:rsid w:val="00E0000D"/>
    <w:rsid w:val="00E022D8"/>
    <w:rsid w:val="00E146D3"/>
    <w:rsid w:val="00E14B8C"/>
    <w:rsid w:val="00E30C2B"/>
    <w:rsid w:val="00E317C7"/>
    <w:rsid w:val="00E37329"/>
    <w:rsid w:val="00E41768"/>
    <w:rsid w:val="00E5316B"/>
    <w:rsid w:val="00E5343A"/>
    <w:rsid w:val="00E55CC6"/>
    <w:rsid w:val="00E55F5F"/>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679B-3471-4718-AF35-08D6CE0C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778</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11</cp:revision>
  <cp:lastPrinted>2013-01-29T09:23:00Z</cp:lastPrinted>
  <dcterms:created xsi:type="dcterms:W3CDTF">2013-06-13T09:33:00Z</dcterms:created>
  <dcterms:modified xsi:type="dcterms:W3CDTF">2013-06-19T06:28:00Z</dcterms:modified>
</cp:coreProperties>
</file>