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0" w:rsidRDefault="002C46F3" w:rsidP="002011DB">
      <w:pPr>
        <w:spacing w:line="360" w:lineRule="auto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Belastung an der Grenze</w:t>
      </w:r>
    </w:p>
    <w:p w:rsidR="00EF71E0" w:rsidRDefault="00EF71E0" w:rsidP="002011DB">
      <w:pPr>
        <w:spacing w:line="360" w:lineRule="auto"/>
        <w:rPr>
          <w:rFonts w:ascii="Arial" w:hAnsi="Arial" w:cs="Arial"/>
          <w:b/>
          <w:szCs w:val="22"/>
        </w:rPr>
      </w:pPr>
    </w:p>
    <w:p w:rsidR="003D2B45" w:rsidRDefault="007E5C0C" w:rsidP="002011DB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Zwei Nullmonate und </w:t>
      </w:r>
      <w:r w:rsidR="00E95D9A">
        <w:rPr>
          <w:rFonts w:ascii="Arial" w:hAnsi="Arial" w:cs="Arial"/>
          <w:b/>
          <w:szCs w:val="22"/>
        </w:rPr>
        <w:t xml:space="preserve">eine </w:t>
      </w:r>
      <w:r>
        <w:rPr>
          <w:rFonts w:ascii="Arial" w:hAnsi="Arial" w:cs="Arial"/>
          <w:b/>
          <w:szCs w:val="22"/>
        </w:rPr>
        <w:t>lange Laufzeit des Tarifabschlusses bringen Zustimmung auf Arbeitgeberseite</w:t>
      </w:r>
    </w:p>
    <w:p w:rsidR="002011DB" w:rsidRPr="002011DB" w:rsidRDefault="002011DB" w:rsidP="002011DB">
      <w:pPr>
        <w:spacing w:line="360" w:lineRule="auto"/>
        <w:rPr>
          <w:rFonts w:ascii="Arial" w:hAnsi="Arial" w:cs="Arial"/>
          <w:b/>
          <w:szCs w:val="22"/>
        </w:rPr>
      </w:pPr>
    </w:p>
    <w:p w:rsidR="001D1558" w:rsidRDefault="007E5C0C" w:rsidP="002011D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Fakten in Kürze: Zwei Nullmonate, Lohnerhöhung um 3% ab </w:t>
      </w:r>
      <w:r w:rsidR="00AA49F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März und Laufzeit bis 30. April 2014 – so der Abschluss der </w:t>
      </w:r>
      <w:r w:rsidRPr="00370F81">
        <w:rPr>
          <w:rFonts w:ascii="Arial" w:hAnsi="Arial" w:cs="Arial"/>
          <w:b/>
          <w:sz w:val="22"/>
          <w:szCs w:val="22"/>
        </w:rPr>
        <w:t>Verhandlungen in dritter Runde für das Tarifgebiet Westfalen-Lippe</w:t>
      </w:r>
      <w:r w:rsidR="00E95D9A" w:rsidRPr="00370F81">
        <w:rPr>
          <w:rFonts w:ascii="Arial" w:hAnsi="Arial" w:cs="Arial"/>
          <w:b/>
          <w:sz w:val="22"/>
          <w:szCs w:val="22"/>
        </w:rPr>
        <w:t xml:space="preserve"> der Holz und Kunststoff verarbeitenden Industrie</w:t>
      </w:r>
      <w:r w:rsidRPr="00370F8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5D9A">
        <w:rPr>
          <w:rFonts w:ascii="Arial" w:hAnsi="Arial" w:cs="Arial"/>
          <w:b/>
          <w:sz w:val="22"/>
          <w:szCs w:val="22"/>
        </w:rPr>
        <w:t>Für die Arbeitgeberseite e</w:t>
      </w:r>
      <w:r>
        <w:rPr>
          <w:rFonts w:ascii="Arial" w:hAnsi="Arial" w:cs="Arial"/>
          <w:b/>
          <w:sz w:val="22"/>
          <w:szCs w:val="22"/>
        </w:rPr>
        <w:t xml:space="preserve">ine Gesamtbelastung an der Grenze, die Anpassungen auf der Kostenseite erforderlich machen wird. Dennoch ein </w:t>
      </w:r>
      <w:r w:rsidR="00E95D9A">
        <w:rPr>
          <w:rFonts w:ascii="Arial" w:hAnsi="Arial" w:cs="Arial"/>
          <w:b/>
          <w:sz w:val="22"/>
          <w:szCs w:val="22"/>
        </w:rPr>
        <w:t>Verhandlungser</w:t>
      </w:r>
      <w:r>
        <w:rPr>
          <w:rFonts w:ascii="Arial" w:hAnsi="Arial" w:cs="Arial"/>
          <w:b/>
          <w:sz w:val="22"/>
          <w:szCs w:val="22"/>
        </w:rPr>
        <w:t xml:space="preserve">gebnis, mit dem beide Tarifparteien </w:t>
      </w:r>
      <w:r w:rsidR="00370F81">
        <w:rPr>
          <w:rFonts w:ascii="Arial" w:hAnsi="Arial" w:cs="Arial"/>
          <w:b/>
          <w:sz w:val="22"/>
          <w:szCs w:val="22"/>
        </w:rPr>
        <w:t xml:space="preserve">leben </w:t>
      </w:r>
      <w:r>
        <w:rPr>
          <w:rFonts w:ascii="Arial" w:hAnsi="Arial" w:cs="Arial"/>
          <w:b/>
          <w:sz w:val="22"/>
          <w:szCs w:val="22"/>
        </w:rPr>
        <w:t>können.</w:t>
      </w:r>
    </w:p>
    <w:p w:rsidR="001D1558" w:rsidRPr="00D97E59" w:rsidRDefault="001D1558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2011DB" w:rsidRDefault="007E5C0C" w:rsidP="00201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Lucas Heumann als Verhandlungsführer </w:t>
      </w:r>
      <w:r w:rsidR="00F15F09">
        <w:rPr>
          <w:rFonts w:ascii="Arial" w:hAnsi="Arial" w:cs="Arial"/>
          <w:sz w:val="22"/>
          <w:szCs w:val="22"/>
        </w:rPr>
        <w:t xml:space="preserve">für die Arbeitgeber </w:t>
      </w:r>
      <w:r>
        <w:rPr>
          <w:rFonts w:ascii="Arial" w:hAnsi="Arial" w:cs="Arial"/>
          <w:sz w:val="22"/>
          <w:szCs w:val="22"/>
        </w:rPr>
        <w:t xml:space="preserve">stellt </w:t>
      </w:r>
      <w:r w:rsidR="00F15F09">
        <w:rPr>
          <w:rFonts w:ascii="Arial" w:hAnsi="Arial" w:cs="Arial"/>
          <w:sz w:val="22"/>
          <w:szCs w:val="22"/>
        </w:rPr>
        <w:t xml:space="preserve">nach Ende </w:t>
      </w:r>
      <w:r>
        <w:rPr>
          <w:rFonts w:ascii="Arial" w:hAnsi="Arial" w:cs="Arial"/>
          <w:sz w:val="22"/>
          <w:szCs w:val="22"/>
        </w:rPr>
        <w:t xml:space="preserve">der Gespräche mit dem Tarifpartner fest: „Der Abschluss liegt an der Grenze des für uns Verkraftbaren. Ursache ist die angespannte wirtschaftliche Lage, die sich besonders seit dem Auftragsrückgang </w:t>
      </w:r>
      <w:r w:rsidR="00F15F09">
        <w:rPr>
          <w:rFonts w:ascii="Arial" w:hAnsi="Arial" w:cs="Arial"/>
          <w:sz w:val="22"/>
          <w:szCs w:val="22"/>
        </w:rPr>
        <w:t xml:space="preserve">ab </w:t>
      </w:r>
      <w:r w:rsidR="00AA49FE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. Quartal 2012 bemerkbar macht. Dennoch können wir mit diesem Ergebnis leben, da die lange Laufzeit und zwei Nullmonate </w:t>
      </w:r>
      <w:r w:rsidR="00F15F09">
        <w:rPr>
          <w:rFonts w:ascii="Arial" w:hAnsi="Arial" w:cs="Arial"/>
          <w:sz w:val="22"/>
          <w:szCs w:val="22"/>
        </w:rPr>
        <w:t xml:space="preserve">bezogen </w:t>
      </w:r>
      <w:r w:rsidR="00370F81">
        <w:rPr>
          <w:rFonts w:ascii="Arial" w:hAnsi="Arial" w:cs="Arial"/>
          <w:sz w:val="22"/>
          <w:szCs w:val="22"/>
        </w:rPr>
        <w:t>auf die Laufzeit des Tarifvertrages eine Kostensteigerung von 2,6% bedeuten</w:t>
      </w:r>
      <w:r>
        <w:rPr>
          <w:rFonts w:ascii="Arial" w:hAnsi="Arial" w:cs="Arial"/>
          <w:sz w:val="22"/>
          <w:szCs w:val="22"/>
        </w:rPr>
        <w:t>.“</w:t>
      </w:r>
    </w:p>
    <w:p w:rsidR="007E5C0C" w:rsidRDefault="007E5C0C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7E5C0C" w:rsidRDefault="007E5C0C" w:rsidP="00201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Kostenanpassungen sind dennoch die Folge, da eine Weitergabe der Ausgabensteigerungen an den Markt undenkbar ist. Preiserhöhungen kommen </w:t>
      </w:r>
      <w:r w:rsidR="00370F81">
        <w:rPr>
          <w:rFonts w:ascii="Arial" w:hAnsi="Arial" w:cs="Arial"/>
          <w:sz w:val="22"/>
          <w:szCs w:val="22"/>
        </w:rPr>
        <w:t xml:space="preserve">nur begrenzt </w:t>
      </w:r>
      <w:r>
        <w:rPr>
          <w:rFonts w:ascii="Arial" w:hAnsi="Arial" w:cs="Arial"/>
          <w:sz w:val="22"/>
          <w:szCs w:val="22"/>
        </w:rPr>
        <w:t xml:space="preserve">in Frage, da sowohl die Konsumneigung als auch mögliche </w:t>
      </w:r>
      <w:r w:rsidR="00F15F09">
        <w:rPr>
          <w:rFonts w:ascii="Arial" w:hAnsi="Arial" w:cs="Arial"/>
          <w:sz w:val="22"/>
          <w:szCs w:val="22"/>
        </w:rPr>
        <w:t>Einkommens</w:t>
      </w:r>
      <w:r>
        <w:rPr>
          <w:rFonts w:ascii="Arial" w:hAnsi="Arial" w:cs="Arial"/>
          <w:sz w:val="22"/>
          <w:szCs w:val="22"/>
        </w:rPr>
        <w:t xml:space="preserve">erwartungen der Verbraucher </w:t>
      </w:r>
      <w:r w:rsidR="00E95D9A">
        <w:rPr>
          <w:rFonts w:ascii="Arial" w:hAnsi="Arial" w:cs="Arial"/>
          <w:sz w:val="22"/>
          <w:szCs w:val="22"/>
        </w:rPr>
        <w:t>in sehr engen Grenzen und zudem rückläufig bewegen.</w:t>
      </w:r>
    </w:p>
    <w:p w:rsidR="00E95D9A" w:rsidRDefault="00E95D9A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E95D9A" w:rsidRPr="00D97E59" w:rsidRDefault="00E95D9A" w:rsidP="00201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Tarifabschluss am heutigen Mittwoch sieht für </w:t>
      </w:r>
      <w:r w:rsidR="00F15F0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anuar und Februar zwei Nullmonate vor, ab dem 1. März 2013 steigen die Entgelte um </w:t>
      </w:r>
      <w:r>
        <w:rPr>
          <w:rFonts w:ascii="Arial" w:hAnsi="Arial" w:cs="Arial"/>
          <w:sz w:val="22"/>
          <w:szCs w:val="22"/>
        </w:rPr>
        <w:lastRenderedPageBreak/>
        <w:t>nominell 3,0%. Die Laufzeit des Tarifabschlusses beträgt 16 Monate, er gilt also bis zum 30. April 2014.</w:t>
      </w:r>
      <w:r w:rsidR="00370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Auszubildende einigten sich die Parteien auf eine Vergütungssteigerung von 3% </w:t>
      </w:r>
      <w:r w:rsidR="00370F81">
        <w:rPr>
          <w:rFonts w:ascii="Arial" w:hAnsi="Arial" w:cs="Arial"/>
          <w:sz w:val="22"/>
          <w:szCs w:val="22"/>
        </w:rPr>
        <w:t xml:space="preserve">ab Beginn des neuen Ausbildungsjahres, also </w:t>
      </w:r>
      <w:r>
        <w:rPr>
          <w:rFonts w:ascii="Arial" w:hAnsi="Arial" w:cs="Arial"/>
          <w:sz w:val="22"/>
          <w:szCs w:val="22"/>
        </w:rPr>
        <w:t>ab 1. August 2013</w:t>
      </w:r>
      <w:r w:rsidR="00370F81">
        <w:rPr>
          <w:rFonts w:ascii="Arial" w:hAnsi="Arial" w:cs="Arial"/>
          <w:sz w:val="22"/>
          <w:szCs w:val="22"/>
        </w:rPr>
        <w:t xml:space="preserve">. Zuvor </w:t>
      </w:r>
      <w:r>
        <w:rPr>
          <w:rFonts w:ascii="Arial" w:hAnsi="Arial" w:cs="Arial"/>
          <w:sz w:val="22"/>
          <w:szCs w:val="22"/>
        </w:rPr>
        <w:t>erfolgt eine Einmalzahlung in Höhe von 100 Euro im Juni 2013.</w:t>
      </w:r>
    </w:p>
    <w:sectPr w:rsidR="00E95D9A" w:rsidRPr="00D97E59" w:rsidSect="00FF1580">
      <w:headerReference w:type="default" r:id="rId8"/>
      <w:footerReference w:type="default" r:id="rId9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8C" w:rsidRDefault="00681C8C">
      <w:r>
        <w:separator/>
      </w:r>
    </w:p>
  </w:endnote>
  <w:endnote w:type="continuationSeparator" w:id="0">
    <w:p w:rsidR="00681C8C" w:rsidRDefault="0068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Default="00681C8C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260F71" wp14:editId="0F2B4B1B">
              <wp:simplePos x="0" y="0"/>
              <wp:positionH relativeFrom="column">
                <wp:posOffset>4876165</wp:posOffset>
              </wp:positionH>
              <wp:positionV relativeFrom="paragraph">
                <wp:posOffset>-2278380</wp:posOffset>
              </wp:positionV>
              <wp:extent cx="1508760" cy="19850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98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8C" w:rsidRDefault="00681C8C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681C8C" w:rsidRDefault="00681C8C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252F1A" w:rsidRPr="00324D1E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252F1A" w:rsidRPr="005A7351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Copy’n‘paste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252F1A" w:rsidRDefault="00252F1A" w:rsidP="00252F1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www.vhk-herford.de</w:t>
                          </w:r>
                        </w:p>
                        <w:p w:rsidR="00252F1A" w:rsidRDefault="00252F1A" w:rsidP="00252F1A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Homepage Meldungen</w:t>
                          </w:r>
                        </w:p>
                        <w:p w:rsidR="00681C8C" w:rsidRPr="00252F1A" w:rsidRDefault="00252F1A" w:rsidP="00BD5E38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(</w:t>
                          </w:r>
                          <w:proofErr w:type="spellStart"/>
                          <w:r w:rsidRPr="002C4738">
                            <w:rPr>
                              <w:b w:val="0"/>
                            </w:rPr>
                            <w:t>Textcode</w:t>
                          </w:r>
                          <w:proofErr w:type="spellEnd"/>
                          <w:r w:rsidRPr="002C4738">
                            <w:rPr>
                              <w:b w:val="0"/>
                            </w:rPr>
                            <w:t>: vhnd130</w:t>
                          </w:r>
                          <w:r>
                            <w:rPr>
                              <w:b w:val="0"/>
                            </w:rPr>
                            <w:t>6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5pt;margin-top:-179.4pt;width:118.8pt;height:1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U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" filled="f" stroked="f">
              <v:textbox>
                <w:txbxContent>
                  <w:p w:rsidR="00681C8C" w:rsidRDefault="00681C8C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681C8C" w:rsidRDefault="00681C8C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252F1A" w:rsidRPr="00324D1E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252F1A" w:rsidRPr="005A7351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Copy’n‘paste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252F1A" w:rsidRDefault="00252F1A" w:rsidP="00252F1A">
                    <w:pP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www.vhk-herford.de</w:t>
                    </w:r>
                  </w:p>
                  <w:p w:rsidR="00252F1A" w:rsidRDefault="00252F1A" w:rsidP="00252F1A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Homepage Meldungen</w:t>
                    </w:r>
                  </w:p>
                  <w:p w:rsidR="00681C8C" w:rsidRPr="00252F1A" w:rsidRDefault="00252F1A" w:rsidP="00BD5E38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(</w:t>
                    </w:r>
                    <w:proofErr w:type="spellStart"/>
                    <w:r w:rsidRPr="002C4738">
                      <w:rPr>
                        <w:b w:val="0"/>
                      </w:rPr>
                      <w:t>Textcode</w:t>
                    </w:r>
                    <w:proofErr w:type="spellEnd"/>
                    <w:r w:rsidRPr="002C4738">
                      <w:rPr>
                        <w:b w:val="0"/>
                      </w:rPr>
                      <w:t>: vhnd130</w:t>
                    </w:r>
                    <w:r>
                      <w:rPr>
                        <w:b w:val="0"/>
                      </w:rPr>
                      <w:t>6</w:t>
                    </w:r>
                    <w:r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8C" w:rsidRDefault="00681C8C">
      <w:r>
        <w:separator/>
      </w:r>
    </w:p>
  </w:footnote>
  <w:footnote w:type="continuationSeparator" w:id="0">
    <w:p w:rsidR="00681C8C" w:rsidRDefault="0068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Pr="00CC7090" w:rsidRDefault="00681C8C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6C5168" wp14:editId="457BCC10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39504E04" wp14:editId="58CDBEE0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681C8C" w:rsidRPr="007A02D4" w:rsidRDefault="00252F1A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Februar 2013</w:t>
    </w:r>
  </w:p>
  <w:p w:rsidR="00681C8C" w:rsidRPr="007A02D4" w:rsidRDefault="00681C8C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A49FE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681C8C" w:rsidRDefault="00681C8C">
    <w:pPr>
      <w:pStyle w:val="Kopfzeile"/>
      <w:spacing w:line="360" w:lineRule="auto"/>
      <w:rPr>
        <w:rFonts w:ascii="Arial" w:hAnsi="Arial" w:cs="Arial"/>
      </w:rPr>
    </w:pPr>
  </w:p>
  <w:p w:rsidR="00681C8C" w:rsidRDefault="00681C8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682085E4" wp14:editId="42BD78F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681C8C" w:rsidRPr="00AA5A7E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4BCC6" wp14:editId="7BCACFF8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1C8C" w:rsidRPr="003D2B45" w:rsidRDefault="00681C8C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681C8C" w:rsidRPr="003D2B45" w:rsidRDefault="00681C8C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681C8C" w:rsidRPr="00AA5A7E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1C8C" w:rsidRPr="003D2B45" w:rsidRDefault="00681C8C" w:rsidP="00F130A2">
                    <w:pPr>
                      <w:rPr>
                        <w:lang w:val="fr-FR"/>
                      </w:rPr>
                    </w:pP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681C8C" w:rsidRPr="003D2B45" w:rsidRDefault="00681C8C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9D635E1" wp14:editId="29DDE1A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318DE"/>
    <w:rsid w:val="00037FD1"/>
    <w:rsid w:val="0004146A"/>
    <w:rsid w:val="00051C07"/>
    <w:rsid w:val="000569ED"/>
    <w:rsid w:val="00064A38"/>
    <w:rsid w:val="00075B99"/>
    <w:rsid w:val="000779BD"/>
    <w:rsid w:val="00082C55"/>
    <w:rsid w:val="000873B1"/>
    <w:rsid w:val="000878B7"/>
    <w:rsid w:val="000A2E96"/>
    <w:rsid w:val="000A77CE"/>
    <w:rsid w:val="000A7EDA"/>
    <w:rsid w:val="000B364A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477E4"/>
    <w:rsid w:val="00150B80"/>
    <w:rsid w:val="00163F99"/>
    <w:rsid w:val="00174C8B"/>
    <w:rsid w:val="00176FA2"/>
    <w:rsid w:val="00183265"/>
    <w:rsid w:val="00183DAB"/>
    <w:rsid w:val="00186B7D"/>
    <w:rsid w:val="00187F96"/>
    <w:rsid w:val="0019542A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2F1A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6F4E"/>
    <w:rsid w:val="002B47DA"/>
    <w:rsid w:val="002B51CE"/>
    <w:rsid w:val="002B751F"/>
    <w:rsid w:val="002C2739"/>
    <w:rsid w:val="002C46F3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0F81"/>
    <w:rsid w:val="00375902"/>
    <w:rsid w:val="00376314"/>
    <w:rsid w:val="00380202"/>
    <w:rsid w:val="00385183"/>
    <w:rsid w:val="0038632E"/>
    <w:rsid w:val="00392AA0"/>
    <w:rsid w:val="00393DF3"/>
    <w:rsid w:val="00396BD3"/>
    <w:rsid w:val="003A34AA"/>
    <w:rsid w:val="003B72F8"/>
    <w:rsid w:val="003D2B45"/>
    <w:rsid w:val="003D47E9"/>
    <w:rsid w:val="003D5600"/>
    <w:rsid w:val="003E1F72"/>
    <w:rsid w:val="003E2139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7E44"/>
    <w:rsid w:val="00525968"/>
    <w:rsid w:val="00533CF8"/>
    <w:rsid w:val="00534E76"/>
    <w:rsid w:val="00536B1D"/>
    <w:rsid w:val="00591293"/>
    <w:rsid w:val="005915D2"/>
    <w:rsid w:val="005A618F"/>
    <w:rsid w:val="005A7351"/>
    <w:rsid w:val="005C07A0"/>
    <w:rsid w:val="005C23CE"/>
    <w:rsid w:val="005C2DC7"/>
    <w:rsid w:val="005D3913"/>
    <w:rsid w:val="005D7A16"/>
    <w:rsid w:val="005D7A3D"/>
    <w:rsid w:val="005F0F7C"/>
    <w:rsid w:val="005F33AA"/>
    <w:rsid w:val="005F3B8E"/>
    <w:rsid w:val="00606E29"/>
    <w:rsid w:val="00607343"/>
    <w:rsid w:val="00611B74"/>
    <w:rsid w:val="006259C1"/>
    <w:rsid w:val="00625DCA"/>
    <w:rsid w:val="0063368F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28D0"/>
    <w:rsid w:val="00690912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128E9"/>
    <w:rsid w:val="0071347F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FBA"/>
    <w:rsid w:val="007A4BF3"/>
    <w:rsid w:val="007A4D17"/>
    <w:rsid w:val="007A72C0"/>
    <w:rsid w:val="007B7461"/>
    <w:rsid w:val="007D5433"/>
    <w:rsid w:val="007D75B4"/>
    <w:rsid w:val="007E5C0C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6C95"/>
    <w:rsid w:val="00975BBA"/>
    <w:rsid w:val="0097769C"/>
    <w:rsid w:val="00982B6E"/>
    <w:rsid w:val="00994038"/>
    <w:rsid w:val="009954B3"/>
    <w:rsid w:val="009A109E"/>
    <w:rsid w:val="009A28DF"/>
    <w:rsid w:val="009A2B10"/>
    <w:rsid w:val="009A6578"/>
    <w:rsid w:val="009B3A01"/>
    <w:rsid w:val="009B4204"/>
    <w:rsid w:val="009C2D2E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F2F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49FE"/>
    <w:rsid w:val="00AB09B9"/>
    <w:rsid w:val="00AB0B17"/>
    <w:rsid w:val="00AB47E1"/>
    <w:rsid w:val="00AB588A"/>
    <w:rsid w:val="00AB5C64"/>
    <w:rsid w:val="00AC22C9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C110A"/>
    <w:rsid w:val="00BC3134"/>
    <w:rsid w:val="00BD211C"/>
    <w:rsid w:val="00BD246E"/>
    <w:rsid w:val="00BD424C"/>
    <w:rsid w:val="00BD5E38"/>
    <w:rsid w:val="00BE2F8E"/>
    <w:rsid w:val="00BE4F0E"/>
    <w:rsid w:val="00BF376E"/>
    <w:rsid w:val="00BF7E4F"/>
    <w:rsid w:val="00C0343D"/>
    <w:rsid w:val="00C056BC"/>
    <w:rsid w:val="00C07672"/>
    <w:rsid w:val="00C24AB0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7090"/>
    <w:rsid w:val="00CD18D4"/>
    <w:rsid w:val="00CE61D7"/>
    <w:rsid w:val="00CF1FC8"/>
    <w:rsid w:val="00CF590C"/>
    <w:rsid w:val="00D04176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95D9A"/>
    <w:rsid w:val="00EA401D"/>
    <w:rsid w:val="00EB2453"/>
    <w:rsid w:val="00EB765C"/>
    <w:rsid w:val="00EC3C5A"/>
    <w:rsid w:val="00EC4BE3"/>
    <w:rsid w:val="00EC5423"/>
    <w:rsid w:val="00ED715C"/>
    <w:rsid w:val="00ED7D8F"/>
    <w:rsid w:val="00EE11A0"/>
    <w:rsid w:val="00EE4485"/>
    <w:rsid w:val="00EE5378"/>
    <w:rsid w:val="00EF71E0"/>
    <w:rsid w:val="00F06455"/>
    <w:rsid w:val="00F130A2"/>
    <w:rsid w:val="00F15F09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E2D"/>
    <w:rsid w:val="00F85B57"/>
    <w:rsid w:val="00F85BAC"/>
    <w:rsid w:val="00F87FEA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6</cp:revision>
  <cp:lastPrinted>2013-02-27T14:47:00Z</cp:lastPrinted>
  <dcterms:created xsi:type="dcterms:W3CDTF">2013-02-27T12:35:00Z</dcterms:created>
  <dcterms:modified xsi:type="dcterms:W3CDTF">2013-02-27T14:51:00Z</dcterms:modified>
</cp:coreProperties>
</file>