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E0" w:rsidRPr="005C2419" w:rsidRDefault="00471FE0" w:rsidP="00471FE0">
      <w:pPr>
        <w:spacing w:line="360" w:lineRule="auto"/>
        <w:rPr>
          <w:rFonts w:ascii="Arial" w:eastAsia="Calibri" w:hAnsi="Arial"/>
          <w:b/>
          <w:lang w:eastAsia="en-US"/>
        </w:rPr>
      </w:pPr>
      <w:bookmarkStart w:id="0" w:name="_GoBack"/>
      <w:bookmarkEnd w:id="0"/>
      <w:r w:rsidRPr="005C2419">
        <w:rPr>
          <w:rFonts w:ascii="Arial" w:eastAsia="Calibri" w:hAnsi="Arial"/>
          <w:b/>
          <w:lang w:eastAsia="en-US"/>
        </w:rPr>
        <w:t xml:space="preserve">Widerstand gegen Formaldehyd-Grenzen in Russland </w:t>
      </w:r>
    </w:p>
    <w:p w:rsidR="00471FE0" w:rsidRPr="005C2419" w:rsidRDefault="00471FE0" w:rsidP="00471FE0">
      <w:pPr>
        <w:spacing w:line="360" w:lineRule="auto"/>
        <w:rPr>
          <w:rFonts w:ascii="Arial" w:eastAsia="Calibri" w:hAnsi="Arial"/>
          <w:b/>
          <w:lang w:eastAsia="en-US"/>
        </w:rPr>
      </w:pPr>
    </w:p>
    <w:p w:rsidR="00471FE0" w:rsidRPr="005C2419" w:rsidRDefault="00471FE0" w:rsidP="005C2419">
      <w:pPr>
        <w:spacing w:line="360" w:lineRule="auto"/>
        <w:ind w:right="-141"/>
        <w:rPr>
          <w:rFonts w:ascii="Arial" w:eastAsia="Calibri" w:hAnsi="Arial"/>
          <w:b/>
          <w:lang w:eastAsia="en-US"/>
        </w:rPr>
      </w:pPr>
      <w:r w:rsidRPr="005C2419">
        <w:rPr>
          <w:rFonts w:ascii="Arial" w:eastAsia="Calibri" w:hAnsi="Arial"/>
          <w:b/>
          <w:lang w:eastAsia="en-US"/>
        </w:rPr>
        <w:t xml:space="preserve">Möbelverbände werben um Unterstützung durch </w:t>
      </w:r>
      <w:r w:rsidR="0034764C">
        <w:rPr>
          <w:rFonts w:ascii="Arial" w:eastAsia="Calibri" w:hAnsi="Arial"/>
          <w:b/>
          <w:lang w:eastAsia="en-US"/>
        </w:rPr>
        <w:t>die Politik</w:t>
      </w:r>
    </w:p>
    <w:p w:rsidR="00471FE0" w:rsidRPr="005C2419" w:rsidRDefault="00471FE0" w:rsidP="00471FE0">
      <w:pPr>
        <w:spacing w:line="360" w:lineRule="auto"/>
        <w:rPr>
          <w:rFonts w:ascii="Arial" w:eastAsia="Calibri" w:hAnsi="Arial"/>
          <w:b/>
          <w:lang w:eastAsia="en-US"/>
        </w:rPr>
      </w:pPr>
    </w:p>
    <w:p w:rsidR="00471FE0" w:rsidRPr="005C2419" w:rsidRDefault="00471FE0" w:rsidP="00471FE0">
      <w:pPr>
        <w:spacing w:line="360" w:lineRule="auto"/>
        <w:rPr>
          <w:rFonts w:ascii="Arial" w:eastAsia="Calibri" w:hAnsi="Arial"/>
          <w:b/>
          <w:sz w:val="22"/>
          <w:szCs w:val="22"/>
          <w:lang w:eastAsia="en-US"/>
        </w:rPr>
      </w:pPr>
      <w:r w:rsidRPr="005C2419">
        <w:rPr>
          <w:rFonts w:ascii="Arial" w:eastAsia="Calibri" w:hAnsi="Arial"/>
          <w:b/>
          <w:sz w:val="22"/>
          <w:szCs w:val="22"/>
          <w:lang w:eastAsia="en-US"/>
        </w:rPr>
        <w:t xml:space="preserve">Die einem faktischen Exportverbot gleichkommende Regelung in Russland zu dem ab 1. Juli 2014 gültigen Formaldehyd-Grenzwert für Möbel in Höhe von 0,01 ppm zwingt die Verbände der Holz- und Möbelindustrie Nordrhein-Westfalen zu massiver Intervention. Dazu gehört auch ein eindringlicher Brief an NRW-Wirtschaftsminister </w:t>
      </w:r>
      <w:proofErr w:type="spellStart"/>
      <w:r w:rsidRPr="005C2419">
        <w:rPr>
          <w:rFonts w:ascii="Arial" w:eastAsia="Calibri" w:hAnsi="Arial"/>
          <w:b/>
          <w:sz w:val="22"/>
          <w:szCs w:val="22"/>
          <w:lang w:eastAsia="en-US"/>
        </w:rPr>
        <w:t>Garrelt</w:t>
      </w:r>
      <w:proofErr w:type="spellEnd"/>
      <w:r w:rsidRPr="005C2419">
        <w:rPr>
          <w:rFonts w:ascii="Arial" w:eastAsia="Calibri" w:hAnsi="Arial"/>
          <w:b/>
          <w:sz w:val="22"/>
          <w:szCs w:val="22"/>
          <w:lang w:eastAsia="en-US"/>
        </w:rPr>
        <w:t xml:space="preserve"> </w:t>
      </w:r>
      <w:proofErr w:type="spellStart"/>
      <w:r w:rsidRPr="005C2419">
        <w:rPr>
          <w:rFonts w:ascii="Arial" w:eastAsia="Calibri" w:hAnsi="Arial"/>
          <w:b/>
          <w:sz w:val="22"/>
          <w:szCs w:val="22"/>
          <w:lang w:eastAsia="en-US"/>
        </w:rPr>
        <w:t>Duin</w:t>
      </w:r>
      <w:proofErr w:type="spellEnd"/>
      <w:r w:rsidRPr="005C2419">
        <w:rPr>
          <w:rFonts w:ascii="Arial" w:eastAsia="Calibri" w:hAnsi="Arial"/>
          <w:b/>
          <w:sz w:val="22"/>
          <w:szCs w:val="22"/>
          <w:lang w:eastAsia="en-US"/>
        </w:rPr>
        <w:t xml:space="preserve">, mit dem Dr. Lucas Heumann, Hauptgeschäftsführer der Verbände der Holz- und Möbelindustrie Nordrhein-Westfalen, namens der substanziell betroffenen Möbelbranche </w:t>
      </w:r>
      <w:r w:rsidR="0002084A">
        <w:rPr>
          <w:rFonts w:ascii="Arial" w:eastAsia="Calibri" w:hAnsi="Arial"/>
          <w:b/>
          <w:sz w:val="22"/>
          <w:szCs w:val="22"/>
          <w:lang w:eastAsia="en-US"/>
        </w:rPr>
        <w:t xml:space="preserve">des Landes </w:t>
      </w:r>
      <w:r w:rsidR="00516B10" w:rsidRPr="005C2419">
        <w:rPr>
          <w:rFonts w:ascii="Arial" w:eastAsia="Calibri" w:hAnsi="Arial"/>
          <w:b/>
          <w:sz w:val="22"/>
          <w:szCs w:val="22"/>
          <w:lang w:eastAsia="en-US"/>
        </w:rPr>
        <w:t xml:space="preserve">intensiv </w:t>
      </w:r>
      <w:r w:rsidRPr="005C2419">
        <w:rPr>
          <w:rFonts w:ascii="Arial" w:eastAsia="Calibri" w:hAnsi="Arial"/>
          <w:b/>
          <w:sz w:val="22"/>
          <w:szCs w:val="22"/>
          <w:lang w:eastAsia="en-US"/>
        </w:rPr>
        <w:t xml:space="preserve">um Unterstützung und Einflussnahme </w:t>
      </w:r>
      <w:r w:rsidR="00516B10" w:rsidRPr="005C2419">
        <w:rPr>
          <w:rFonts w:ascii="Arial" w:eastAsia="Calibri" w:hAnsi="Arial"/>
          <w:b/>
          <w:sz w:val="22"/>
          <w:szCs w:val="22"/>
          <w:lang w:eastAsia="en-US"/>
        </w:rPr>
        <w:t>wirbt</w:t>
      </w:r>
      <w:r w:rsidRPr="005C2419">
        <w:rPr>
          <w:rFonts w:ascii="Arial" w:eastAsia="Calibri" w:hAnsi="Arial"/>
          <w:b/>
          <w:sz w:val="22"/>
          <w:szCs w:val="22"/>
          <w:lang w:eastAsia="en-US"/>
        </w:rPr>
        <w:t>.</w:t>
      </w:r>
    </w:p>
    <w:p w:rsidR="00471FE0" w:rsidRPr="00471FE0" w:rsidRDefault="00471FE0" w:rsidP="00471FE0">
      <w:pPr>
        <w:spacing w:line="360" w:lineRule="auto"/>
        <w:rPr>
          <w:rFonts w:ascii="Arial" w:eastAsia="Calibri" w:hAnsi="Arial"/>
          <w:sz w:val="22"/>
          <w:szCs w:val="22"/>
          <w:lang w:eastAsia="en-US"/>
        </w:rPr>
      </w:pPr>
    </w:p>
    <w:p w:rsidR="00471FE0" w:rsidRPr="00471FE0" w:rsidRDefault="00516B10" w:rsidP="00471FE0">
      <w:pPr>
        <w:spacing w:line="360" w:lineRule="auto"/>
        <w:rPr>
          <w:rFonts w:ascii="Arial" w:eastAsia="Calibri" w:hAnsi="Arial"/>
          <w:sz w:val="22"/>
          <w:szCs w:val="22"/>
          <w:lang w:eastAsia="en-US"/>
        </w:rPr>
      </w:pPr>
      <w:r>
        <w:rPr>
          <w:rFonts w:ascii="Arial" w:eastAsia="Calibri" w:hAnsi="Arial"/>
          <w:sz w:val="22"/>
          <w:szCs w:val="22"/>
          <w:lang w:eastAsia="en-US"/>
        </w:rPr>
        <w:t>Diese Reaktion aus dem größten und wichtigsten Möbelcluster Deutschlands flankiert das sehr deutliche</w:t>
      </w:r>
      <w:r w:rsidR="00471FE0" w:rsidRPr="00471FE0">
        <w:rPr>
          <w:rFonts w:ascii="Arial" w:eastAsia="Calibri" w:hAnsi="Arial"/>
          <w:sz w:val="22"/>
          <w:szCs w:val="22"/>
          <w:lang w:eastAsia="en-US"/>
        </w:rPr>
        <w:t xml:space="preserve"> Schreiben </w:t>
      </w:r>
      <w:r w:rsidRPr="00471FE0">
        <w:rPr>
          <w:rFonts w:ascii="Arial" w:eastAsia="Calibri" w:hAnsi="Arial"/>
          <w:sz w:val="22"/>
          <w:szCs w:val="22"/>
          <w:lang w:eastAsia="en-US"/>
        </w:rPr>
        <w:t xml:space="preserve">von VDM-Präsident Elmar Duffner </w:t>
      </w:r>
      <w:r w:rsidR="00471FE0" w:rsidRPr="00471FE0">
        <w:rPr>
          <w:rFonts w:ascii="Arial" w:eastAsia="Calibri" w:hAnsi="Arial"/>
          <w:sz w:val="22"/>
          <w:szCs w:val="22"/>
          <w:lang w:eastAsia="en-US"/>
        </w:rPr>
        <w:t xml:space="preserve">an den </w:t>
      </w:r>
      <w:r>
        <w:rPr>
          <w:rFonts w:ascii="Arial" w:eastAsia="Calibri" w:hAnsi="Arial"/>
          <w:sz w:val="22"/>
          <w:szCs w:val="22"/>
          <w:lang w:eastAsia="en-US"/>
        </w:rPr>
        <w:t xml:space="preserve">neuen </w:t>
      </w:r>
      <w:r w:rsidR="00471FE0" w:rsidRPr="00471FE0">
        <w:rPr>
          <w:rFonts w:ascii="Arial" w:eastAsia="Calibri" w:hAnsi="Arial"/>
          <w:sz w:val="22"/>
          <w:szCs w:val="22"/>
          <w:lang w:eastAsia="en-US"/>
        </w:rPr>
        <w:t xml:space="preserve">Bundes-Wirtschaftsminister Sigmar Gabriel. </w:t>
      </w:r>
      <w:r w:rsidR="004225EF">
        <w:rPr>
          <w:rFonts w:ascii="Arial" w:eastAsia="Calibri" w:hAnsi="Arial"/>
          <w:sz w:val="22"/>
          <w:szCs w:val="22"/>
          <w:lang w:eastAsia="en-US"/>
        </w:rPr>
        <w:t xml:space="preserve">Duffner </w:t>
      </w:r>
      <w:r w:rsidR="00471FE0" w:rsidRPr="00471FE0">
        <w:rPr>
          <w:rFonts w:ascii="Arial" w:eastAsia="Calibri" w:hAnsi="Arial"/>
          <w:sz w:val="22"/>
          <w:szCs w:val="22"/>
          <w:lang w:eastAsia="en-US"/>
        </w:rPr>
        <w:t xml:space="preserve">hatte die neuen Grenzwerte für Formaldehyd, die Juli </w:t>
      </w:r>
      <w:r>
        <w:rPr>
          <w:rFonts w:ascii="Arial" w:eastAsia="Calibri" w:hAnsi="Arial"/>
          <w:sz w:val="22"/>
          <w:szCs w:val="22"/>
          <w:lang w:eastAsia="en-US"/>
        </w:rPr>
        <w:t xml:space="preserve">nicht nur </w:t>
      </w:r>
      <w:r w:rsidR="00471FE0" w:rsidRPr="00471FE0">
        <w:rPr>
          <w:rFonts w:ascii="Arial" w:eastAsia="Calibri" w:hAnsi="Arial"/>
          <w:sz w:val="22"/>
          <w:szCs w:val="22"/>
          <w:lang w:eastAsia="en-US"/>
        </w:rPr>
        <w:t xml:space="preserve">in Russland, </w:t>
      </w:r>
      <w:r>
        <w:rPr>
          <w:rFonts w:ascii="Arial" w:eastAsia="Calibri" w:hAnsi="Arial"/>
          <w:sz w:val="22"/>
          <w:szCs w:val="22"/>
          <w:lang w:eastAsia="en-US"/>
        </w:rPr>
        <w:t xml:space="preserve">sondern auch in </w:t>
      </w:r>
      <w:r w:rsidR="00471FE0" w:rsidRPr="00471FE0">
        <w:rPr>
          <w:rFonts w:ascii="Arial" w:eastAsia="Calibri" w:hAnsi="Arial"/>
          <w:sz w:val="22"/>
          <w:szCs w:val="22"/>
          <w:lang w:eastAsia="en-US"/>
        </w:rPr>
        <w:t xml:space="preserve">Weißrussland und Kasachstan gelten sollen, als unrealistisch und für die </w:t>
      </w:r>
      <w:r>
        <w:rPr>
          <w:rFonts w:ascii="Arial" w:eastAsia="Calibri" w:hAnsi="Arial"/>
          <w:sz w:val="22"/>
          <w:szCs w:val="22"/>
          <w:lang w:eastAsia="en-US"/>
        </w:rPr>
        <w:t>Möbelb</w:t>
      </w:r>
      <w:r w:rsidR="00471FE0" w:rsidRPr="00471FE0">
        <w:rPr>
          <w:rFonts w:ascii="Arial" w:eastAsia="Calibri" w:hAnsi="Arial"/>
          <w:sz w:val="22"/>
          <w:szCs w:val="22"/>
          <w:lang w:eastAsia="en-US"/>
        </w:rPr>
        <w:t xml:space="preserve">ranche wirtschaftlich schädlich kritisiert. </w:t>
      </w:r>
    </w:p>
    <w:p w:rsidR="00471FE0" w:rsidRPr="00471FE0" w:rsidRDefault="00471FE0" w:rsidP="00471FE0">
      <w:pPr>
        <w:spacing w:line="360" w:lineRule="auto"/>
        <w:rPr>
          <w:rFonts w:ascii="Arial" w:eastAsia="Calibri" w:hAnsi="Arial"/>
          <w:sz w:val="22"/>
          <w:szCs w:val="22"/>
          <w:lang w:eastAsia="en-US"/>
        </w:rPr>
      </w:pPr>
    </w:p>
    <w:p w:rsidR="00516B10" w:rsidRDefault="00471FE0" w:rsidP="00471FE0">
      <w:pPr>
        <w:spacing w:line="360" w:lineRule="auto"/>
        <w:rPr>
          <w:rFonts w:ascii="Arial" w:eastAsia="Calibri" w:hAnsi="Arial"/>
          <w:sz w:val="22"/>
          <w:szCs w:val="22"/>
          <w:lang w:eastAsia="en-US"/>
        </w:rPr>
      </w:pPr>
      <w:r w:rsidRPr="00471FE0">
        <w:rPr>
          <w:rFonts w:ascii="Arial" w:eastAsia="Calibri" w:hAnsi="Arial"/>
          <w:sz w:val="22"/>
          <w:szCs w:val="22"/>
          <w:lang w:eastAsia="en-US"/>
        </w:rPr>
        <w:t xml:space="preserve">Mit solchen praxisfernen Regelungen </w:t>
      </w:r>
      <w:r w:rsidR="00516B10">
        <w:rPr>
          <w:rFonts w:ascii="Arial" w:eastAsia="Calibri" w:hAnsi="Arial"/>
          <w:sz w:val="22"/>
          <w:szCs w:val="22"/>
          <w:lang w:eastAsia="en-US"/>
        </w:rPr>
        <w:t xml:space="preserve">– der Grenzwert liegt </w:t>
      </w:r>
      <w:r w:rsidR="005C2419">
        <w:rPr>
          <w:rFonts w:ascii="Arial" w:eastAsia="Calibri" w:hAnsi="Arial"/>
          <w:sz w:val="22"/>
          <w:szCs w:val="22"/>
          <w:lang w:eastAsia="en-US"/>
        </w:rPr>
        <w:t xml:space="preserve">beispielsweise auf dem Niveau </w:t>
      </w:r>
      <w:r w:rsidR="00516B10">
        <w:rPr>
          <w:rFonts w:ascii="Arial" w:eastAsia="Calibri" w:hAnsi="Arial"/>
          <w:sz w:val="22"/>
          <w:szCs w:val="22"/>
          <w:lang w:eastAsia="en-US"/>
        </w:rPr>
        <w:t>natürlich vorkommenden Formaldehyd</w:t>
      </w:r>
      <w:r w:rsidR="005C2419">
        <w:rPr>
          <w:rFonts w:ascii="Arial" w:eastAsia="Calibri" w:hAnsi="Arial"/>
          <w:sz w:val="22"/>
          <w:szCs w:val="22"/>
          <w:lang w:eastAsia="en-US"/>
        </w:rPr>
        <w:t>s</w:t>
      </w:r>
      <w:r w:rsidR="00516B10">
        <w:rPr>
          <w:rFonts w:ascii="Arial" w:eastAsia="Calibri" w:hAnsi="Arial"/>
          <w:sz w:val="22"/>
          <w:szCs w:val="22"/>
          <w:lang w:eastAsia="en-US"/>
        </w:rPr>
        <w:t xml:space="preserve"> </w:t>
      </w:r>
      <w:r w:rsidR="005C2419">
        <w:rPr>
          <w:rFonts w:ascii="Arial" w:eastAsia="Calibri" w:hAnsi="Arial"/>
          <w:sz w:val="22"/>
          <w:szCs w:val="22"/>
          <w:lang w:eastAsia="en-US"/>
        </w:rPr>
        <w:t xml:space="preserve">der Holzart Eiche </w:t>
      </w:r>
      <w:r w:rsidR="00516B10">
        <w:rPr>
          <w:rFonts w:ascii="Arial" w:eastAsia="Calibri" w:hAnsi="Arial"/>
          <w:sz w:val="22"/>
          <w:szCs w:val="22"/>
          <w:lang w:eastAsia="en-US"/>
        </w:rPr>
        <w:t xml:space="preserve">– würden </w:t>
      </w:r>
      <w:r w:rsidRPr="00471FE0">
        <w:rPr>
          <w:rFonts w:ascii="Arial" w:eastAsia="Calibri" w:hAnsi="Arial"/>
          <w:sz w:val="22"/>
          <w:szCs w:val="22"/>
          <w:lang w:eastAsia="en-US"/>
        </w:rPr>
        <w:t>sämtliche Exporte in diese Regionen als nicht regelungskonform gestoppt</w:t>
      </w:r>
      <w:r w:rsidR="00516B10">
        <w:rPr>
          <w:rFonts w:ascii="Arial" w:eastAsia="Calibri" w:hAnsi="Arial"/>
          <w:sz w:val="22"/>
          <w:szCs w:val="22"/>
          <w:lang w:eastAsia="en-US"/>
        </w:rPr>
        <w:t>, so Dr. Heumann</w:t>
      </w:r>
      <w:r w:rsidRPr="00471FE0">
        <w:rPr>
          <w:rFonts w:ascii="Arial" w:eastAsia="Calibri" w:hAnsi="Arial"/>
          <w:sz w:val="22"/>
          <w:szCs w:val="22"/>
          <w:lang w:eastAsia="en-US"/>
        </w:rPr>
        <w:t xml:space="preserve">. </w:t>
      </w:r>
      <w:r w:rsidR="005C2419" w:rsidRPr="005C2419">
        <w:rPr>
          <w:rFonts w:ascii="Arial" w:eastAsia="Calibri" w:hAnsi="Arial"/>
          <w:sz w:val="22"/>
          <w:szCs w:val="22"/>
          <w:lang w:eastAsia="en-US"/>
        </w:rPr>
        <w:t xml:space="preserve">Der </w:t>
      </w:r>
      <w:r w:rsidR="005C2419">
        <w:rPr>
          <w:rFonts w:ascii="Arial" w:eastAsia="Calibri" w:hAnsi="Arial"/>
          <w:sz w:val="22"/>
          <w:szCs w:val="22"/>
          <w:lang w:eastAsia="en-US"/>
        </w:rPr>
        <w:t xml:space="preserve">geplante </w:t>
      </w:r>
      <w:r w:rsidR="005C2419" w:rsidRPr="005C2419">
        <w:rPr>
          <w:rFonts w:ascii="Arial" w:eastAsia="Calibri" w:hAnsi="Arial"/>
          <w:sz w:val="22"/>
          <w:szCs w:val="22"/>
          <w:lang w:eastAsia="en-US"/>
        </w:rPr>
        <w:t xml:space="preserve">Grenzwert wurde von der russischen Gesundheitsschutzbehörde </w:t>
      </w:r>
      <w:r w:rsidR="0034764C">
        <w:rPr>
          <w:rFonts w:ascii="Arial" w:eastAsia="Calibri" w:hAnsi="Arial"/>
          <w:sz w:val="22"/>
          <w:szCs w:val="22"/>
          <w:lang w:eastAsia="en-US"/>
        </w:rPr>
        <w:t xml:space="preserve">auch </w:t>
      </w:r>
      <w:r w:rsidR="005C2419" w:rsidRPr="005C2419">
        <w:rPr>
          <w:rFonts w:ascii="Arial" w:eastAsia="Calibri" w:hAnsi="Arial"/>
          <w:sz w:val="22"/>
          <w:szCs w:val="22"/>
          <w:lang w:eastAsia="en-US"/>
        </w:rPr>
        <w:t xml:space="preserve">gegen den Widerstand der </w:t>
      </w:r>
      <w:r w:rsidR="005C2419">
        <w:rPr>
          <w:rFonts w:ascii="Arial" w:eastAsia="Calibri" w:hAnsi="Arial"/>
          <w:sz w:val="22"/>
          <w:szCs w:val="22"/>
          <w:lang w:eastAsia="en-US"/>
        </w:rPr>
        <w:t xml:space="preserve">heimischen </w:t>
      </w:r>
      <w:r w:rsidR="005C2419" w:rsidRPr="005C2419">
        <w:rPr>
          <w:rFonts w:ascii="Arial" w:eastAsia="Calibri" w:hAnsi="Arial"/>
          <w:sz w:val="22"/>
          <w:szCs w:val="22"/>
          <w:lang w:eastAsia="en-US"/>
        </w:rPr>
        <w:t>Möbelwirtschaft durchgesetzt</w:t>
      </w:r>
      <w:r w:rsidR="005C2419">
        <w:rPr>
          <w:rFonts w:ascii="Arial" w:eastAsia="Calibri" w:hAnsi="Arial"/>
          <w:sz w:val="22"/>
          <w:szCs w:val="22"/>
          <w:lang w:eastAsia="en-US"/>
        </w:rPr>
        <w:t>. E</w:t>
      </w:r>
      <w:r w:rsidR="005C2419" w:rsidRPr="005C2419">
        <w:rPr>
          <w:rFonts w:ascii="Arial" w:eastAsia="Calibri" w:hAnsi="Arial"/>
          <w:sz w:val="22"/>
          <w:szCs w:val="22"/>
          <w:lang w:eastAsia="en-US"/>
        </w:rPr>
        <w:t xml:space="preserve">in Gutachten des </w:t>
      </w:r>
      <w:r w:rsidR="005C2419">
        <w:rPr>
          <w:rFonts w:ascii="Arial" w:eastAsia="Calibri" w:hAnsi="Arial"/>
          <w:sz w:val="22"/>
          <w:szCs w:val="22"/>
          <w:lang w:eastAsia="en-US"/>
        </w:rPr>
        <w:t xml:space="preserve">russischen </w:t>
      </w:r>
      <w:r w:rsidR="005C2419" w:rsidRPr="005C2419">
        <w:rPr>
          <w:rFonts w:ascii="Arial" w:eastAsia="Calibri" w:hAnsi="Arial"/>
          <w:sz w:val="22"/>
          <w:szCs w:val="22"/>
          <w:lang w:eastAsia="en-US"/>
        </w:rPr>
        <w:t xml:space="preserve">Möbelverbandes </w:t>
      </w:r>
      <w:proofErr w:type="spellStart"/>
      <w:r w:rsidR="005C2419" w:rsidRPr="005C2419">
        <w:rPr>
          <w:rFonts w:ascii="Arial" w:eastAsia="Calibri" w:hAnsi="Arial"/>
          <w:sz w:val="22"/>
          <w:szCs w:val="22"/>
          <w:lang w:eastAsia="en-US"/>
        </w:rPr>
        <w:t>Amedoro</w:t>
      </w:r>
      <w:proofErr w:type="spellEnd"/>
      <w:r w:rsidR="005C2419" w:rsidRPr="005C2419">
        <w:rPr>
          <w:rFonts w:ascii="Arial" w:eastAsia="Calibri" w:hAnsi="Arial"/>
          <w:sz w:val="22"/>
          <w:szCs w:val="22"/>
          <w:lang w:eastAsia="en-US"/>
        </w:rPr>
        <w:t xml:space="preserve"> kommt zu dem Ergebnis, dass der Grenzwert </w:t>
      </w:r>
      <w:r w:rsidR="005C2419">
        <w:rPr>
          <w:rFonts w:ascii="Arial" w:eastAsia="Calibri" w:hAnsi="Arial"/>
          <w:sz w:val="22"/>
          <w:szCs w:val="22"/>
          <w:lang w:eastAsia="en-US"/>
        </w:rPr>
        <w:t xml:space="preserve">in Höhe eines Zehntel des jetzigen Standards E1 </w:t>
      </w:r>
      <w:r w:rsidR="005C2419" w:rsidRPr="005C2419">
        <w:rPr>
          <w:rFonts w:ascii="Arial" w:eastAsia="Calibri" w:hAnsi="Arial"/>
          <w:sz w:val="22"/>
          <w:szCs w:val="22"/>
          <w:lang w:eastAsia="en-US"/>
        </w:rPr>
        <w:t>nach Stand der Technik nicht industriell umgesetzt werden kann</w:t>
      </w:r>
      <w:r w:rsidR="005C2419">
        <w:rPr>
          <w:rFonts w:ascii="Arial" w:eastAsia="Calibri" w:hAnsi="Arial"/>
          <w:sz w:val="22"/>
          <w:szCs w:val="22"/>
          <w:lang w:eastAsia="en-US"/>
        </w:rPr>
        <w:t>.</w:t>
      </w:r>
    </w:p>
    <w:p w:rsidR="00516B10" w:rsidRDefault="00516B10" w:rsidP="00471FE0">
      <w:pPr>
        <w:spacing w:line="360" w:lineRule="auto"/>
        <w:rPr>
          <w:rFonts w:ascii="Arial" w:eastAsia="Calibri" w:hAnsi="Arial"/>
          <w:sz w:val="22"/>
          <w:szCs w:val="22"/>
          <w:lang w:eastAsia="en-US"/>
        </w:rPr>
      </w:pPr>
    </w:p>
    <w:p w:rsidR="00471FE0" w:rsidRPr="00471FE0" w:rsidRDefault="00471FE0" w:rsidP="00471FE0">
      <w:pPr>
        <w:spacing w:line="360" w:lineRule="auto"/>
        <w:rPr>
          <w:rFonts w:ascii="Arial" w:eastAsia="Calibri" w:hAnsi="Arial"/>
          <w:sz w:val="22"/>
          <w:szCs w:val="22"/>
          <w:lang w:eastAsia="en-US"/>
        </w:rPr>
      </w:pPr>
      <w:r w:rsidRPr="00471FE0">
        <w:rPr>
          <w:rFonts w:ascii="Arial" w:eastAsia="Calibri" w:hAnsi="Arial"/>
          <w:sz w:val="22"/>
          <w:szCs w:val="22"/>
          <w:lang w:eastAsia="en-US"/>
        </w:rPr>
        <w:t>Dr. Heumann und parallel der VDM-</w:t>
      </w:r>
      <w:r w:rsidR="005C2419">
        <w:rPr>
          <w:rFonts w:ascii="Arial" w:eastAsia="Calibri" w:hAnsi="Arial"/>
          <w:sz w:val="22"/>
          <w:szCs w:val="22"/>
          <w:lang w:eastAsia="en-US"/>
        </w:rPr>
        <w:t>Vorsitzende</w:t>
      </w:r>
      <w:r w:rsidRPr="00471FE0">
        <w:rPr>
          <w:rFonts w:ascii="Arial" w:eastAsia="Calibri" w:hAnsi="Arial"/>
          <w:sz w:val="22"/>
          <w:szCs w:val="22"/>
          <w:lang w:eastAsia="en-US"/>
        </w:rPr>
        <w:t xml:space="preserve"> forderten die Wirtschaftsminister </w:t>
      </w:r>
      <w:r w:rsidR="00516B10">
        <w:rPr>
          <w:rFonts w:ascii="Arial" w:eastAsia="Calibri" w:hAnsi="Arial"/>
          <w:sz w:val="22"/>
          <w:szCs w:val="22"/>
          <w:lang w:eastAsia="en-US"/>
        </w:rPr>
        <w:t xml:space="preserve">der </w:t>
      </w:r>
      <w:r w:rsidR="00516B10" w:rsidRPr="00471FE0">
        <w:rPr>
          <w:rFonts w:ascii="Arial" w:eastAsia="Calibri" w:hAnsi="Arial"/>
          <w:sz w:val="22"/>
          <w:szCs w:val="22"/>
          <w:lang w:eastAsia="en-US"/>
        </w:rPr>
        <w:t xml:space="preserve">jeweiligen </w:t>
      </w:r>
      <w:r w:rsidR="00516B10">
        <w:rPr>
          <w:rFonts w:ascii="Arial" w:eastAsia="Calibri" w:hAnsi="Arial"/>
          <w:sz w:val="22"/>
          <w:szCs w:val="22"/>
          <w:lang w:eastAsia="en-US"/>
        </w:rPr>
        <w:t xml:space="preserve">Verantwortungsebene </w:t>
      </w:r>
      <w:r w:rsidR="005C2419">
        <w:rPr>
          <w:rFonts w:ascii="Arial" w:eastAsia="Calibri" w:hAnsi="Arial"/>
          <w:sz w:val="22"/>
          <w:szCs w:val="22"/>
          <w:lang w:eastAsia="en-US"/>
        </w:rPr>
        <w:t xml:space="preserve">schriftlich </w:t>
      </w:r>
      <w:r w:rsidR="00516B10">
        <w:rPr>
          <w:rFonts w:ascii="Arial" w:eastAsia="Calibri" w:hAnsi="Arial"/>
          <w:sz w:val="22"/>
          <w:szCs w:val="22"/>
          <w:lang w:eastAsia="en-US"/>
        </w:rPr>
        <w:t>auf, sich bei der</w:t>
      </w:r>
      <w:r w:rsidRPr="00471FE0">
        <w:rPr>
          <w:rFonts w:ascii="Arial" w:eastAsia="Calibri" w:hAnsi="Arial"/>
          <w:sz w:val="22"/>
          <w:szCs w:val="22"/>
          <w:lang w:eastAsia="en-US"/>
        </w:rPr>
        <w:t xml:space="preserve"> russischen </w:t>
      </w:r>
      <w:r w:rsidR="00516B10">
        <w:rPr>
          <w:rFonts w:ascii="Arial" w:eastAsia="Calibri" w:hAnsi="Arial"/>
          <w:sz w:val="22"/>
          <w:szCs w:val="22"/>
          <w:lang w:eastAsia="en-US"/>
        </w:rPr>
        <w:t xml:space="preserve">Regierung </w:t>
      </w:r>
      <w:r w:rsidRPr="00471FE0">
        <w:rPr>
          <w:rFonts w:ascii="Arial" w:eastAsia="Calibri" w:hAnsi="Arial"/>
          <w:sz w:val="22"/>
          <w:szCs w:val="22"/>
          <w:lang w:eastAsia="en-US"/>
        </w:rPr>
        <w:t>für</w:t>
      </w:r>
      <w:r w:rsidR="00516B10">
        <w:rPr>
          <w:rFonts w:ascii="Arial" w:eastAsia="Calibri" w:hAnsi="Arial"/>
          <w:sz w:val="22"/>
          <w:szCs w:val="22"/>
          <w:lang w:eastAsia="en-US"/>
        </w:rPr>
        <w:t xml:space="preserve"> eine Änderung dieser </w:t>
      </w:r>
      <w:r w:rsidR="005C2419" w:rsidRPr="005C2419">
        <w:rPr>
          <w:rFonts w:ascii="Arial" w:eastAsia="Calibri" w:hAnsi="Arial"/>
          <w:sz w:val="22"/>
          <w:szCs w:val="22"/>
          <w:lang w:eastAsia="en-US"/>
        </w:rPr>
        <w:t xml:space="preserve">„Technische Regelung der Zollunion über die Sicherheit von Möbeln (TR CU 025/2012)" </w:t>
      </w:r>
      <w:r w:rsidR="00516B10">
        <w:rPr>
          <w:rFonts w:ascii="Arial" w:eastAsia="Calibri" w:hAnsi="Arial"/>
          <w:sz w:val="22"/>
          <w:szCs w:val="22"/>
          <w:lang w:eastAsia="en-US"/>
        </w:rPr>
        <w:t xml:space="preserve">oder </w:t>
      </w:r>
      <w:r w:rsidR="005C2419">
        <w:rPr>
          <w:rFonts w:ascii="Arial" w:eastAsia="Calibri" w:hAnsi="Arial"/>
          <w:sz w:val="22"/>
          <w:szCs w:val="22"/>
          <w:lang w:eastAsia="en-US"/>
        </w:rPr>
        <w:t xml:space="preserve">für die </w:t>
      </w:r>
      <w:r w:rsidR="00516B10">
        <w:rPr>
          <w:rFonts w:ascii="Arial" w:eastAsia="Calibri" w:hAnsi="Arial"/>
          <w:sz w:val="22"/>
          <w:szCs w:val="22"/>
          <w:lang w:eastAsia="en-US"/>
        </w:rPr>
        <w:t>Beibehaltung der bestehenden Regelung</w:t>
      </w:r>
      <w:r w:rsidRPr="00471FE0">
        <w:rPr>
          <w:rFonts w:ascii="Arial" w:eastAsia="Calibri" w:hAnsi="Arial"/>
          <w:sz w:val="22"/>
          <w:szCs w:val="22"/>
          <w:lang w:eastAsia="en-US"/>
        </w:rPr>
        <w:t xml:space="preserve"> einzusetzen.</w:t>
      </w:r>
    </w:p>
    <w:p w:rsidR="00471FE0" w:rsidRPr="00471FE0" w:rsidRDefault="00471FE0" w:rsidP="00471FE0">
      <w:pPr>
        <w:spacing w:line="360" w:lineRule="auto"/>
        <w:rPr>
          <w:rFonts w:ascii="Arial" w:eastAsia="Calibri" w:hAnsi="Arial"/>
          <w:sz w:val="22"/>
          <w:szCs w:val="22"/>
          <w:lang w:eastAsia="en-US"/>
        </w:rPr>
      </w:pPr>
    </w:p>
    <w:p w:rsidR="005C2419" w:rsidRPr="0034764C" w:rsidRDefault="00471FE0" w:rsidP="00471FE0">
      <w:pPr>
        <w:spacing w:line="360" w:lineRule="auto"/>
        <w:rPr>
          <w:rFonts w:ascii="Arial" w:eastAsia="Calibri" w:hAnsi="Arial"/>
          <w:sz w:val="22"/>
          <w:szCs w:val="22"/>
          <w:lang w:eastAsia="en-US"/>
        </w:rPr>
      </w:pPr>
      <w:r w:rsidRPr="00471FE0">
        <w:rPr>
          <w:rFonts w:ascii="Arial" w:eastAsia="Calibri" w:hAnsi="Arial"/>
          <w:sz w:val="22"/>
          <w:szCs w:val="22"/>
          <w:lang w:eastAsia="en-US"/>
        </w:rPr>
        <w:t xml:space="preserve">Um den Druck und die Chancen einer Korrektur zu erhöhen, hilft das Engagement jedes einzelnen Möbelunternehmens bzw. </w:t>
      </w:r>
      <w:r w:rsidR="005C2419">
        <w:rPr>
          <w:rFonts w:ascii="Arial" w:eastAsia="Calibri" w:hAnsi="Arial"/>
          <w:sz w:val="22"/>
          <w:szCs w:val="22"/>
          <w:lang w:eastAsia="en-US"/>
        </w:rPr>
        <w:t>Branchenakteurs</w:t>
      </w:r>
      <w:r w:rsidRPr="00471FE0">
        <w:rPr>
          <w:rFonts w:ascii="Arial" w:eastAsia="Calibri" w:hAnsi="Arial"/>
          <w:sz w:val="22"/>
          <w:szCs w:val="22"/>
          <w:lang w:eastAsia="en-US"/>
        </w:rPr>
        <w:t xml:space="preserve">. </w:t>
      </w:r>
      <w:r w:rsidR="005C2419">
        <w:rPr>
          <w:rFonts w:ascii="Arial" w:eastAsia="Calibri" w:hAnsi="Arial"/>
          <w:sz w:val="22"/>
          <w:szCs w:val="22"/>
          <w:lang w:eastAsia="en-US"/>
        </w:rPr>
        <w:t xml:space="preserve">Nicht zuletzt gehört </w:t>
      </w:r>
      <w:r w:rsidR="005C2419" w:rsidRPr="005C2419">
        <w:rPr>
          <w:rFonts w:ascii="Arial" w:eastAsia="Calibri" w:hAnsi="Arial"/>
          <w:sz w:val="22"/>
          <w:szCs w:val="22"/>
          <w:lang w:eastAsia="en-US"/>
        </w:rPr>
        <w:t xml:space="preserve">Russland seit Jahren zu den wichtigsten Wachstumsmärkten der deutschen Möbelindustrie. Allein in den letzten zehn Jahren hat sich der Wert der deutschen Möbelausfuhren nach Russland vervierfacht und lag im vergangenen Jahr bei knapp 300 Mio. €. Auch Weißrussland und Kasachstan – zusammen mit Russland Teil </w:t>
      </w:r>
      <w:r w:rsidR="005C2419">
        <w:rPr>
          <w:rFonts w:ascii="Arial" w:eastAsia="Calibri" w:hAnsi="Arial"/>
          <w:sz w:val="22"/>
          <w:szCs w:val="22"/>
          <w:lang w:eastAsia="en-US"/>
        </w:rPr>
        <w:t xml:space="preserve">einer </w:t>
      </w:r>
      <w:r w:rsidR="005C2419" w:rsidRPr="005C2419">
        <w:rPr>
          <w:rFonts w:ascii="Arial" w:eastAsia="Calibri" w:hAnsi="Arial"/>
          <w:sz w:val="22"/>
          <w:szCs w:val="22"/>
          <w:lang w:eastAsia="en-US"/>
        </w:rPr>
        <w:t>gemeinsamen Zoll- und Wirtschaftsunion – sind wichtige Zukunftsmärkte.</w:t>
      </w:r>
    </w:p>
    <w:sectPr w:rsidR="005C2419" w:rsidRPr="0034764C" w:rsidSect="00410B75">
      <w:headerReference w:type="default" r:id="rId9"/>
      <w:footerReference w:type="default" r:id="rId10"/>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C8AFB52" wp14:editId="3AD84D75">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471FE0">
                            <w:rPr>
                              <w:b w:val="0"/>
                              <w:color w:val="808080" w:themeColor="background1" w:themeShade="80"/>
                            </w:rPr>
                            <w:t>Textcode</w:t>
                          </w:r>
                          <w:proofErr w:type="spellEnd"/>
                          <w:r w:rsidR="00471FE0">
                            <w:rPr>
                              <w:b w:val="0"/>
                              <w:color w:val="808080" w:themeColor="background1" w:themeShade="80"/>
                            </w:rPr>
                            <w:t>: vhnd1403</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471FE0">
                      <w:rPr>
                        <w:b w:val="0"/>
                        <w:color w:val="808080" w:themeColor="background1" w:themeShade="80"/>
                      </w:rPr>
                      <w:t>Textcode</w:t>
                    </w:r>
                    <w:proofErr w:type="spellEnd"/>
                    <w:r w:rsidR="00471FE0">
                      <w:rPr>
                        <w:b w:val="0"/>
                        <w:color w:val="808080" w:themeColor="background1" w:themeShade="80"/>
                      </w:rPr>
                      <w:t>: vhnd1403</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EFEC37E" wp14:editId="0E9EB6CE">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9D7C464" wp14:editId="65961C13">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471FE0"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Februar </w:t>
    </w:r>
    <w:r w:rsidR="001428A4">
      <w:rPr>
        <w:rFonts w:ascii="Arial" w:hAnsi="Arial" w:cs="Arial"/>
        <w:color w:val="808080"/>
      </w:rPr>
      <w:t>2014</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34764C">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68CE2051" wp14:editId="46BAB996">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FD05FCC" wp14:editId="17F7E510">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FD05FCC" wp14:editId="17F7E510">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046E9A7E" wp14:editId="222995F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2084A"/>
    <w:rsid w:val="0003047C"/>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6C8E"/>
    <w:rsid w:val="00307536"/>
    <w:rsid w:val="00320410"/>
    <w:rsid w:val="00321F9E"/>
    <w:rsid w:val="0033013B"/>
    <w:rsid w:val="003317CF"/>
    <w:rsid w:val="00335248"/>
    <w:rsid w:val="00343868"/>
    <w:rsid w:val="00345597"/>
    <w:rsid w:val="003462E9"/>
    <w:rsid w:val="00346982"/>
    <w:rsid w:val="0034764C"/>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16B10"/>
    <w:rsid w:val="00521465"/>
    <w:rsid w:val="00525968"/>
    <w:rsid w:val="00533CF8"/>
    <w:rsid w:val="00534E76"/>
    <w:rsid w:val="00536B1D"/>
    <w:rsid w:val="00583184"/>
    <w:rsid w:val="005864F1"/>
    <w:rsid w:val="00591293"/>
    <w:rsid w:val="005915D2"/>
    <w:rsid w:val="005A618F"/>
    <w:rsid w:val="005A7351"/>
    <w:rsid w:val="005C07A0"/>
    <w:rsid w:val="005C23CE"/>
    <w:rsid w:val="005C2419"/>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D67A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4894-9111-46DC-994B-25C15D0A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5</cp:revision>
  <cp:lastPrinted>2014-02-04T11:27:00Z</cp:lastPrinted>
  <dcterms:created xsi:type="dcterms:W3CDTF">2014-02-04T10:39:00Z</dcterms:created>
  <dcterms:modified xsi:type="dcterms:W3CDTF">2014-02-06T09:21:00Z</dcterms:modified>
</cp:coreProperties>
</file>