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8" w:rsidRPr="006F2EBC" w:rsidRDefault="006F2EBC" w:rsidP="006F2EBC">
      <w:pPr>
        <w:spacing w:line="360" w:lineRule="auto"/>
        <w:rPr>
          <w:rFonts w:ascii="Arial" w:hAnsi="Arial" w:cs="Arial"/>
          <w:b/>
        </w:rPr>
      </w:pPr>
      <w:r w:rsidRPr="006F2EBC">
        <w:rPr>
          <w:rFonts w:ascii="Arial" w:hAnsi="Arial" w:cs="Arial"/>
          <w:b/>
        </w:rPr>
        <w:t>Gesetz zur Tarifeinheit begrüßt</w:t>
      </w:r>
    </w:p>
    <w:p w:rsidR="006F2EBC" w:rsidRPr="006F2EBC" w:rsidRDefault="006F2EBC" w:rsidP="006F2EBC">
      <w:pPr>
        <w:spacing w:line="360" w:lineRule="auto"/>
        <w:rPr>
          <w:rFonts w:ascii="Arial" w:hAnsi="Arial" w:cs="Arial"/>
          <w:b/>
        </w:rPr>
      </w:pPr>
    </w:p>
    <w:p w:rsidR="006F2EBC" w:rsidRPr="006F2EBC" w:rsidRDefault="006F2EBC" w:rsidP="006F2EBC">
      <w:pPr>
        <w:spacing w:line="360" w:lineRule="auto"/>
        <w:rPr>
          <w:rFonts w:ascii="Arial" w:hAnsi="Arial" w:cs="Arial"/>
          <w:b/>
        </w:rPr>
      </w:pPr>
      <w:r w:rsidRPr="006F2EBC">
        <w:rPr>
          <w:rFonts w:ascii="Arial" w:hAnsi="Arial" w:cs="Arial"/>
          <w:b/>
        </w:rPr>
        <w:t>Dr. Reinhard Göhner Ehrengast bei Küchenmöbelindustrie</w:t>
      </w:r>
    </w:p>
    <w:p w:rsidR="006F2EBC" w:rsidRPr="006F2EBC" w:rsidRDefault="006F2EBC" w:rsidP="006F2EBC">
      <w:pPr>
        <w:spacing w:line="360" w:lineRule="auto"/>
        <w:rPr>
          <w:rFonts w:ascii="Arial" w:hAnsi="Arial" w:cs="Arial"/>
          <w:b/>
        </w:rPr>
      </w:pPr>
    </w:p>
    <w:p w:rsidR="006F2EBC" w:rsidRDefault="006F2EBC" w:rsidP="006F2EBC">
      <w:pPr>
        <w:spacing w:line="360" w:lineRule="auto"/>
        <w:rPr>
          <w:rFonts w:ascii="Arial" w:hAnsi="Arial" w:cs="Arial"/>
          <w:b/>
          <w:sz w:val="22"/>
          <w:szCs w:val="22"/>
        </w:rPr>
      </w:pPr>
      <w:r>
        <w:rPr>
          <w:rFonts w:ascii="Arial" w:hAnsi="Arial" w:cs="Arial"/>
          <w:b/>
          <w:sz w:val="22"/>
          <w:szCs w:val="22"/>
        </w:rPr>
        <w:t>Am 25. Juni veranstaltete der Verband der Deutschen Küchenmöbelindustrie e.V. (</w:t>
      </w:r>
      <w:proofErr w:type="spellStart"/>
      <w:r>
        <w:rPr>
          <w:rFonts w:ascii="Arial" w:hAnsi="Arial" w:cs="Arial"/>
          <w:b/>
          <w:sz w:val="22"/>
          <w:szCs w:val="22"/>
        </w:rPr>
        <w:t>VdDK</w:t>
      </w:r>
      <w:proofErr w:type="spellEnd"/>
      <w:r>
        <w:rPr>
          <w:rFonts w:ascii="Arial" w:hAnsi="Arial" w:cs="Arial"/>
          <w:b/>
          <w:sz w:val="22"/>
          <w:szCs w:val="22"/>
        </w:rPr>
        <w:t xml:space="preserve">), Herford, seine Jahresmitgliederversammlung im Museum für Gegenwartkunst Marta. Herzlich begrüßt wurde </w:t>
      </w:r>
      <w:r w:rsidR="00A061AF">
        <w:rPr>
          <w:rFonts w:ascii="Arial" w:hAnsi="Arial" w:cs="Arial"/>
          <w:b/>
          <w:sz w:val="22"/>
          <w:szCs w:val="22"/>
        </w:rPr>
        <w:t xml:space="preserve">dort von </w:t>
      </w:r>
      <w:proofErr w:type="spellStart"/>
      <w:r w:rsidR="00A061AF">
        <w:rPr>
          <w:rFonts w:ascii="Arial" w:hAnsi="Arial" w:cs="Arial"/>
          <w:b/>
          <w:sz w:val="22"/>
          <w:szCs w:val="22"/>
        </w:rPr>
        <w:t>VdDK</w:t>
      </w:r>
      <w:proofErr w:type="spellEnd"/>
      <w:r w:rsidR="00A061AF">
        <w:rPr>
          <w:rFonts w:ascii="Arial" w:hAnsi="Arial" w:cs="Arial"/>
          <w:b/>
          <w:sz w:val="22"/>
          <w:szCs w:val="22"/>
        </w:rPr>
        <w:t xml:space="preserve">-Vorsitzendem Stefan </w:t>
      </w:r>
      <w:proofErr w:type="spellStart"/>
      <w:r w:rsidR="00A061AF">
        <w:rPr>
          <w:rFonts w:ascii="Arial" w:hAnsi="Arial" w:cs="Arial"/>
          <w:b/>
          <w:sz w:val="22"/>
          <w:szCs w:val="22"/>
        </w:rPr>
        <w:t>Waldenmeier</w:t>
      </w:r>
      <w:proofErr w:type="spellEnd"/>
      <w:r w:rsidR="00A061AF">
        <w:rPr>
          <w:rFonts w:ascii="Arial" w:hAnsi="Arial" w:cs="Arial"/>
          <w:b/>
          <w:sz w:val="22"/>
          <w:szCs w:val="22"/>
        </w:rPr>
        <w:t xml:space="preserve"> </w:t>
      </w:r>
      <w:r>
        <w:rPr>
          <w:rFonts w:ascii="Arial" w:hAnsi="Arial" w:cs="Arial"/>
          <w:b/>
          <w:sz w:val="22"/>
          <w:szCs w:val="22"/>
        </w:rPr>
        <w:t>der Hauptgeschäftsführer der Bundesvereinigung der Deutschen Arbeitgeberverbände e.V. (BDA), Berlin</w:t>
      </w:r>
      <w:r w:rsidR="00A061AF">
        <w:rPr>
          <w:rFonts w:ascii="Arial" w:hAnsi="Arial" w:cs="Arial"/>
          <w:b/>
          <w:sz w:val="22"/>
          <w:szCs w:val="22"/>
        </w:rPr>
        <w:t>, Dr. Reinhard Göhner</w:t>
      </w:r>
      <w:r>
        <w:rPr>
          <w:rFonts w:ascii="Arial" w:hAnsi="Arial" w:cs="Arial"/>
          <w:b/>
          <w:sz w:val="22"/>
          <w:szCs w:val="22"/>
        </w:rPr>
        <w:t>.</w:t>
      </w:r>
    </w:p>
    <w:p w:rsidR="006F2EBC" w:rsidRPr="006F2EBC" w:rsidRDefault="006F2EBC" w:rsidP="006F2EBC">
      <w:pPr>
        <w:spacing w:line="360" w:lineRule="auto"/>
        <w:rPr>
          <w:rFonts w:ascii="Arial" w:hAnsi="Arial" w:cs="Arial"/>
          <w:sz w:val="22"/>
          <w:szCs w:val="22"/>
        </w:rPr>
      </w:pPr>
    </w:p>
    <w:p w:rsidR="006F2EBC" w:rsidRDefault="006F2EBC" w:rsidP="006F2EBC">
      <w:pPr>
        <w:spacing w:line="360" w:lineRule="auto"/>
        <w:rPr>
          <w:rFonts w:ascii="Arial" w:hAnsi="Arial" w:cs="Arial"/>
          <w:sz w:val="22"/>
          <w:szCs w:val="22"/>
        </w:rPr>
      </w:pPr>
      <w:r w:rsidRPr="006F2EBC">
        <w:rPr>
          <w:rFonts w:ascii="Arial" w:hAnsi="Arial" w:cs="Arial"/>
          <w:sz w:val="22"/>
          <w:szCs w:val="22"/>
        </w:rPr>
        <w:t>Dr. Göhner</w:t>
      </w:r>
      <w:r>
        <w:rPr>
          <w:rFonts w:ascii="Arial" w:hAnsi="Arial" w:cs="Arial"/>
          <w:sz w:val="22"/>
          <w:szCs w:val="22"/>
        </w:rPr>
        <w:t xml:space="preserve">, in den 1990er Jahren selbst mehrere Jahre Hauptgeschäftsführer </w:t>
      </w:r>
      <w:r w:rsidR="00AA5ECF">
        <w:rPr>
          <w:rFonts w:ascii="Arial" w:hAnsi="Arial" w:cs="Arial"/>
          <w:sz w:val="22"/>
          <w:szCs w:val="22"/>
        </w:rPr>
        <w:t>der Verbände der Holz- und Möbelindustrie in Herford</w:t>
      </w:r>
      <w:r>
        <w:rPr>
          <w:rFonts w:ascii="Arial" w:hAnsi="Arial" w:cs="Arial"/>
          <w:sz w:val="22"/>
          <w:szCs w:val="22"/>
        </w:rPr>
        <w:t xml:space="preserve">, hatte sich das Thema „Wirtschafts-, Sozial- und Tarifpolitik vor neuen Herausforderungen“ gewählt. Obwohl inhaltlich kaum breiter zu fassen, </w:t>
      </w:r>
      <w:r w:rsidR="003E154E">
        <w:rPr>
          <w:rFonts w:ascii="Arial" w:hAnsi="Arial" w:cs="Arial"/>
          <w:sz w:val="22"/>
          <w:szCs w:val="22"/>
        </w:rPr>
        <w:t>beherrschte er in konzentriertem</w:t>
      </w:r>
      <w:r>
        <w:rPr>
          <w:rFonts w:ascii="Arial" w:hAnsi="Arial" w:cs="Arial"/>
          <w:sz w:val="22"/>
          <w:szCs w:val="22"/>
        </w:rPr>
        <w:t xml:space="preserve"> Vortragsstil und </w:t>
      </w:r>
      <w:r w:rsidR="003E154E">
        <w:rPr>
          <w:rFonts w:ascii="Arial" w:hAnsi="Arial" w:cs="Arial"/>
          <w:sz w:val="22"/>
          <w:szCs w:val="22"/>
        </w:rPr>
        <w:t xml:space="preserve">durch </w:t>
      </w:r>
      <w:r>
        <w:rPr>
          <w:rFonts w:ascii="Arial" w:hAnsi="Arial" w:cs="Arial"/>
          <w:sz w:val="22"/>
          <w:szCs w:val="22"/>
        </w:rPr>
        <w:t xml:space="preserve">launige Herangehensweise </w:t>
      </w:r>
      <w:r w:rsidR="003E154E">
        <w:rPr>
          <w:rFonts w:ascii="Arial" w:hAnsi="Arial" w:cs="Arial"/>
          <w:sz w:val="22"/>
          <w:szCs w:val="22"/>
        </w:rPr>
        <w:t xml:space="preserve">die </w:t>
      </w:r>
      <w:r>
        <w:rPr>
          <w:rFonts w:ascii="Arial" w:hAnsi="Arial" w:cs="Arial"/>
          <w:sz w:val="22"/>
          <w:szCs w:val="22"/>
        </w:rPr>
        <w:t xml:space="preserve">teils </w:t>
      </w:r>
      <w:r w:rsidR="00317781">
        <w:rPr>
          <w:rFonts w:ascii="Arial" w:hAnsi="Arial" w:cs="Arial"/>
          <w:sz w:val="22"/>
          <w:szCs w:val="22"/>
        </w:rPr>
        <w:t>recht diffizile</w:t>
      </w:r>
      <w:r w:rsidR="003E154E">
        <w:rPr>
          <w:rFonts w:ascii="Arial" w:hAnsi="Arial" w:cs="Arial"/>
          <w:sz w:val="22"/>
          <w:szCs w:val="22"/>
        </w:rPr>
        <w:t>n</w:t>
      </w:r>
      <w:r w:rsidR="00317781">
        <w:rPr>
          <w:rFonts w:ascii="Arial" w:hAnsi="Arial" w:cs="Arial"/>
          <w:sz w:val="22"/>
          <w:szCs w:val="22"/>
        </w:rPr>
        <w:t xml:space="preserve"> Problemfelder </w:t>
      </w:r>
      <w:r w:rsidR="003E154E">
        <w:rPr>
          <w:rFonts w:ascii="Arial" w:hAnsi="Arial" w:cs="Arial"/>
          <w:sz w:val="22"/>
          <w:szCs w:val="22"/>
        </w:rPr>
        <w:t>souverän</w:t>
      </w:r>
      <w:r w:rsidR="00317781">
        <w:rPr>
          <w:rFonts w:ascii="Arial" w:hAnsi="Arial" w:cs="Arial"/>
          <w:sz w:val="22"/>
          <w:szCs w:val="22"/>
        </w:rPr>
        <w:t>.</w:t>
      </w:r>
    </w:p>
    <w:p w:rsidR="00317781" w:rsidRDefault="00317781" w:rsidP="006F2EBC">
      <w:pPr>
        <w:spacing w:line="360" w:lineRule="auto"/>
        <w:rPr>
          <w:rFonts w:ascii="Arial" w:hAnsi="Arial" w:cs="Arial"/>
          <w:sz w:val="22"/>
          <w:szCs w:val="22"/>
        </w:rPr>
      </w:pPr>
    </w:p>
    <w:p w:rsidR="00AA5ECF" w:rsidRPr="00AA5ECF" w:rsidRDefault="00AA5ECF" w:rsidP="006F2EBC">
      <w:pPr>
        <w:spacing w:line="360" w:lineRule="auto"/>
        <w:rPr>
          <w:rFonts w:ascii="Arial" w:hAnsi="Arial" w:cs="Arial"/>
          <w:b/>
          <w:sz w:val="22"/>
          <w:szCs w:val="22"/>
        </w:rPr>
      </w:pPr>
      <w:r w:rsidRPr="00AA5ECF">
        <w:rPr>
          <w:rFonts w:ascii="Arial" w:hAnsi="Arial" w:cs="Arial"/>
          <w:b/>
          <w:sz w:val="22"/>
          <w:szCs w:val="22"/>
        </w:rPr>
        <w:t>Scheinbare Stabilität behindert Gestaltungswillen</w:t>
      </w:r>
    </w:p>
    <w:p w:rsidR="00AA5ECF" w:rsidRDefault="00AA5ECF" w:rsidP="006F2EBC">
      <w:pPr>
        <w:spacing w:line="360" w:lineRule="auto"/>
        <w:rPr>
          <w:rFonts w:ascii="Arial" w:hAnsi="Arial" w:cs="Arial"/>
          <w:sz w:val="22"/>
          <w:szCs w:val="22"/>
        </w:rPr>
      </w:pPr>
    </w:p>
    <w:p w:rsidR="00317781" w:rsidRDefault="00317781" w:rsidP="006F2EBC">
      <w:pPr>
        <w:spacing w:line="360" w:lineRule="auto"/>
        <w:rPr>
          <w:rFonts w:ascii="Arial" w:hAnsi="Arial" w:cs="Arial"/>
          <w:sz w:val="22"/>
          <w:szCs w:val="22"/>
        </w:rPr>
      </w:pPr>
      <w:r>
        <w:rPr>
          <w:rFonts w:ascii="Arial" w:hAnsi="Arial" w:cs="Arial"/>
          <w:sz w:val="22"/>
          <w:szCs w:val="22"/>
        </w:rPr>
        <w:t xml:space="preserve">Die angereisten Inhaber oder Geschäftsführer der mehrheitlich mittelständisch geprägten Küchenmöbelindustrie sahen sich dann auch bestens „unterhalten“. Denn Dr. Göhner verstand es in verblüffend entspannter Form, die </w:t>
      </w:r>
      <w:r w:rsidR="003E154E">
        <w:rPr>
          <w:rFonts w:ascii="Arial" w:hAnsi="Arial" w:cs="Arial"/>
          <w:sz w:val="22"/>
          <w:szCs w:val="22"/>
        </w:rPr>
        <w:t xml:space="preserve">nicht nur </w:t>
      </w:r>
      <w:r>
        <w:rPr>
          <w:rFonts w:ascii="Arial" w:hAnsi="Arial" w:cs="Arial"/>
          <w:sz w:val="22"/>
          <w:szCs w:val="22"/>
        </w:rPr>
        <w:t xml:space="preserve">aus seiner Sicht brandaktuellen Fragen für Deutschland – Stichworte Digitalisierung, Demografie, Investitionsschwäche und Globalisierung – geschickt mit den Optionen eines </w:t>
      </w:r>
      <w:proofErr w:type="spellStart"/>
      <w:r>
        <w:rPr>
          <w:rFonts w:ascii="Arial" w:hAnsi="Arial" w:cs="Arial"/>
          <w:sz w:val="22"/>
          <w:szCs w:val="22"/>
        </w:rPr>
        <w:t>Grexit’s</w:t>
      </w:r>
      <w:proofErr w:type="spellEnd"/>
      <w:r>
        <w:rPr>
          <w:rFonts w:ascii="Arial" w:hAnsi="Arial" w:cs="Arial"/>
          <w:sz w:val="22"/>
          <w:szCs w:val="22"/>
        </w:rPr>
        <w:t xml:space="preserve"> bis hin zur Wettbewerbsfähigkeit Europas und insbesondere der deutschen Wirtschaft zu verknüpfen.</w:t>
      </w:r>
    </w:p>
    <w:p w:rsidR="00317781" w:rsidRDefault="00317781" w:rsidP="006F2EBC">
      <w:pPr>
        <w:spacing w:line="360" w:lineRule="auto"/>
        <w:rPr>
          <w:rFonts w:ascii="Arial" w:hAnsi="Arial" w:cs="Arial"/>
          <w:sz w:val="22"/>
          <w:szCs w:val="22"/>
        </w:rPr>
      </w:pPr>
    </w:p>
    <w:p w:rsidR="00317781" w:rsidRDefault="00B56CA6" w:rsidP="006F2EBC">
      <w:pPr>
        <w:spacing w:line="360" w:lineRule="auto"/>
        <w:rPr>
          <w:rFonts w:ascii="Arial" w:hAnsi="Arial" w:cs="Arial"/>
          <w:sz w:val="22"/>
          <w:szCs w:val="22"/>
        </w:rPr>
      </w:pPr>
      <w:r w:rsidRPr="00B56CA6">
        <w:rPr>
          <w:rFonts w:ascii="Arial" w:hAnsi="Arial" w:cs="Arial"/>
          <w:sz w:val="22"/>
          <w:szCs w:val="22"/>
        </w:rPr>
        <w:t xml:space="preserve">Was er der deutschen Politik ins </w:t>
      </w:r>
      <w:r>
        <w:rPr>
          <w:rFonts w:ascii="Arial" w:hAnsi="Arial" w:cs="Arial"/>
          <w:sz w:val="22"/>
          <w:szCs w:val="22"/>
        </w:rPr>
        <w:t xml:space="preserve">Stammbuch schrieb, ist für die „GroKo“ </w:t>
      </w:r>
      <w:r w:rsidRPr="00B56CA6">
        <w:rPr>
          <w:rFonts w:ascii="Arial" w:hAnsi="Arial" w:cs="Arial"/>
          <w:sz w:val="22"/>
          <w:szCs w:val="22"/>
        </w:rPr>
        <w:t xml:space="preserve">nicht in jedem Fall schmeichelhaft. Die Bundesregierung habe im ersten </w:t>
      </w:r>
      <w:r w:rsidRPr="00B56CA6">
        <w:rPr>
          <w:rFonts w:ascii="Arial" w:hAnsi="Arial" w:cs="Arial"/>
          <w:sz w:val="22"/>
          <w:szCs w:val="22"/>
        </w:rPr>
        <w:lastRenderedPageBreak/>
        <w:t>Regierungsjahr die Priorität auf Verteilung und Regulierung gesetzt und nicht die Stärkung der Wirtschaftskraft und der Wettbewerbsfähigkeit der deutschen Unternehmen und der Arbeitsplätze hinreichend berücksichtigt, so Dr. Göhner.</w:t>
      </w:r>
    </w:p>
    <w:p w:rsidR="003E154E" w:rsidRDefault="003E154E" w:rsidP="006F2EBC">
      <w:pPr>
        <w:spacing w:line="360" w:lineRule="auto"/>
        <w:rPr>
          <w:rFonts w:ascii="Arial" w:hAnsi="Arial" w:cs="Arial"/>
          <w:sz w:val="22"/>
          <w:szCs w:val="22"/>
        </w:rPr>
      </w:pPr>
    </w:p>
    <w:p w:rsidR="00AA5ECF" w:rsidRPr="00A061AF" w:rsidRDefault="00AA5ECF" w:rsidP="006F2EBC">
      <w:pPr>
        <w:spacing w:line="360" w:lineRule="auto"/>
        <w:rPr>
          <w:rFonts w:ascii="Arial" w:hAnsi="Arial" w:cs="Arial"/>
          <w:b/>
          <w:sz w:val="22"/>
          <w:szCs w:val="22"/>
        </w:rPr>
      </w:pPr>
      <w:r w:rsidRPr="00A061AF">
        <w:rPr>
          <w:rFonts w:ascii="Arial" w:hAnsi="Arial" w:cs="Arial"/>
          <w:b/>
          <w:sz w:val="22"/>
          <w:szCs w:val="22"/>
        </w:rPr>
        <w:t>Sozialpolitisches Füllhorn belastet Wettbewerbsfähigkeit massiv</w:t>
      </w:r>
    </w:p>
    <w:p w:rsidR="00AA5ECF" w:rsidRDefault="00AA5ECF" w:rsidP="006F2EBC">
      <w:pPr>
        <w:spacing w:line="360" w:lineRule="auto"/>
        <w:rPr>
          <w:rFonts w:ascii="Arial" w:hAnsi="Arial" w:cs="Arial"/>
          <w:sz w:val="22"/>
          <w:szCs w:val="22"/>
        </w:rPr>
      </w:pPr>
    </w:p>
    <w:p w:rsidR="00317781" w:rsidRDefault="001F3E07" w:rsidP="006F2EBC">
      <w:pPr>
        <w:spacing w:line="360" w:lineRule="auto"/>
        <w:rPr>
          <w:rFonts w:ascii="Arial" w:hAnsi="Arial" w:cs="Arial"/>
          <w:sz w:val="22"/>
          <w:szCs w:val="22"/>
        </w:rPr>
      </w:pPr>
      <w:r>
        <w:rPr>
          <w:rFonts w:ascii="Arial" w:hAnsi="Arial" w:cs="Arial"/>
          <w:sz w:val="22"/>
          <w:szCs w:val="22"/>
        </w:rPr>
        <w:t xml:space="preserve">Nicht mit Lob sparend bewertete er es sehr positiv, dass die Neuverschuldung auf </w:t>
      </w:r>
      <w:proofErr w:type="spellStart"/>
      <w:r>
        <w:rPr>
          <w:rFonts w:ascii="Arial" w:hAnsi="Arial" w:cs="Arial"/>
          <w:sz w:val="22"/>
          <w:szCs w:val="22"/>
        </w:rPr>
        <w:t>Null</w:t>
      </w:r>
      <w:proofErr w:type="spellEnd"/>
      <w:r>
        <w:rPr>
          <w:rFonts w:ascii="Arial" w:hAnsi="Arial" w:cs="Arial"/>
          <w:sz w:val="22"/>
          <w:szCs w:val="22"/>
        </w:rPr>
        <w:t xml:space="preserve"> gesetzt und die Tarifabschlüsse der letzten Jahre viel zur wirtschaftlichen Stabilisierung Deutschlands, ja der gesamten Eurozone beigetragen hätten. Doch gerade </w:t>
      </w:r>
      <w:r w:rsidR="003E154E">
        <w:rPr>
          <w:rFonts w:ascii="Arial" w:hAnsi="Arial" w:cs="Arial"/>
          <w:sz w:val="22"/>
          <w:szCs w:val="22"/>
        </w:rPr>
        <w:t xml:space="preserve">die standortstärkende Tarifentwicklung in der Vergangenheit </w:t>
      </w:r>
      <w:r>
        <w:rPr>
          <w:rFonts w:ascii="Arial" w:hAnsi="Arial" w:cs="Arial"/>
          <w:sz w:val="22"/>
          <w:szCs w:val="22"/>
        </w:rPr>
        <w:t xml:space="preserve">gehe </w:t>
      </w:r>
      <w:r w:rsidR="003E154E">
        <w:rPr>
          <w:rFonts w:ascii="Arial" w:hAnsi="Arial" w:cs="Arial"/>
          <w:sz w:val="22"/>
          <w:szCs w:val="22"/>
        </w:rPr>
        <w:t xml:space="preserve">doch kaum </w:t>
      </w:r>
      <w:r>
        <w:rPr>
          <w:rFonts w:ascii="Arial" w:hAnsi="Arial" w:cs="Arial"/>
          <w:sz w:val="22"/>
          <w:szCs w:val="22"/>
        </w:rPr>
        <w:t xml:space="preserve">auf </w:t>
      </w:r>
      <w:r w:rsidR="003E154E">
        <w:rPr>
          <w:rFonts w:ascii="Arial" w:hAnsi="Arial" w:cs="Arial"/>
          <w:sz w:val="22"/>
          <w:szCs w:val="22"/>
        </w:rPr>
        <w:t>die Große</w:t>
      </w:r>
      <w:r>
        <w:rPr>
          <w:rFonts w:ascii="Arial" w:hAnsi="Arial" w:cs="Arial"/>
          <w:sz w:val="22"/>
          <w:szCs w:val="22"/>
        </w:rPr>
        <w:t xml:space="preserve"> Koalition zurück.</w:t>
      </w:r>
    </w:p>
    <w:p w:rsidR="001F3E07" w:rsidRDefault="001F3E07" w:rsidP="006F2EBC">
      <w:pPr>
        <w:spacing w:line="360" w:lineRule="auto"/>
        <w:rPr>
          <w:rFonts w:ascii="Arial" w:hAnsi="Arial" w:cs="Arial"/>
          <w:sz w:val="22"/>
          <w:szCs w:val="22"/>
        </w:rPr>
      </w:pPr>
    </w:p>
    <w:p w:rsidR="004841C6" w:rsidRDefault="00B56CA6" w:rsidP="006F2EBC">
      <w:pPr>
        <w:spacing w:line="360" w:lineRule="auto"/>
        <w:rPr>
          <w:rFonts w:ascii="Arial" w:hAnsi="Arial" w:cs="Arial"/>
          <w:sz w:val="22"/>
          <w:szCs w:val="22"/>
        </w:rPr>
      </w:pPr>
      <w:r w:rsidRPr="00B56CA6">
        <w:rPr>
          <w:rFonts w:ascii="Arial" w:hAnsi="Arial" w:cs="Arial"/>
          <w:sz w:val="22"/>
          <w:szCs w:val="22"/>
        </w:rPr>
        <w:t>Im Gegenteil, mit den Belastungen aus Mütterrente und Rente mit 63 würden erhebliche Lasten für die Zukunft begründet. Außerdem habe die Bundesregierung mit der Ausgestaltung des Mindestlohnes und Projekten wie der absurden Arbeitsstättenverordnung neue Regulierung und Bürokratie geschaffen. Offensichtlich bestimme ein Misstrauen gegen die Wirtschaft und die Unternehmen das Regierungshandeln. Gerade der Mittelstand als Rückgrat unserer Wirtschaft verdiene aber Vertrauen und müsse von unnötige</w:t>
      </w:r>
      <w:r>
        <w:rPr>
          <w:rFonts w:ascii="Arial" w:hAnsi="Arial" w:cs="Arial"/>
          <w:sz w:val="22"/>
          <w:szCs w:val="22"/>
        </w:rPr>
        <w:t>r Bürokratie entlastet werden.</w:t>
      </w:r>
    </w:p>
    <w:p w:rsidR="00B56CA6" w:rsidRDefault="00B56CA6" w:rsidP="006F2EBC">
      <w:pPr>
        <w:spacing w:line="360" w:lineRule="auto"/>
        <w:rPr>
          <w:rFonts w:ascii="Arial" w:hAnsi="Arial" w:cs="Arial"/>
          <w:sz w:val="22"/>
          <w:szCs w:val="22"/>
        </w:rPr>
      </w:pPr>
    </w:p>
    <w:p w:rsidR="00AA5ECF" w:rsidRPr="00AA5ECF" w:rsidRDefault="00AA5ECF" w:rsidP="006F2EBC">
      <w:pPr>
        <w:spacing w:line="360" w:lineRule="auto"/>
        <w:rPr>
          <w:rFonts w:ascii="Arial" w:hAnsi="Arial" w:cs="Arial"/>
          <w:b/>
          <w:sz w:val="22"/>
          <w:szCs w:val="22"/>
        </w:rPr>
      </w:pPr>
      <w:r w:rsidRPr="00AA5ECF">
        <w:rPr>
          <w:rFonts w:ascii="Arial" w:hAnsi="Arial" w:cs="Arial"/>
          <w:b/>
          <w:sz w:val="22"/>
          <w:szCs w:val="22"/>
        </w:rPr>
        <w:t>Gesetz zur Tarifeinheit unterstützt gesellschaftlichen Zusammenhalt</w:t>
      </w:r>
    </w:p>
    <w:p w:rsidR="00AA5ECF" w:rsidRDefault="00AA5ECF" w:rsidP="006F2EBC">
      <w:pPr>
        <w:spacing w:line="360" w:lineRule="auto"/>
        <w:rPr>
          <w:rFonts w:ascii="Arial" w:hAnsi="Arial" w:cs="Arial"/>
          <w:sz w:val="22"/>
          <w:szCs w:val="22"/>
        </w:rPr>
      </w:pPr>
    </w:p>
    <w:p w:rsidR="00B56CA6" w:rsidRDefault="00B56CA6" w:rsidP="006F2EBC">
      <w:pPr>
        <w:spacing w:line="360" w:lineRule="auto"/>
        <w:rPr>
          <w:rFonts w:ascii="Arial" w:hAnsi="Arial" w:cs="Arial"/>
          <w:sz w:val="22"/>
          <w:szCs w:val="22"/>
        </w:rPr>
      </w:pPr>
      <w:r w:rsidRPr="00B56CA6">
        <w:rPr>
          <w:rFonts w:ascii="Arial" w:hAnsi="Arial" w:cs="Arial"/>
          <w:sz w:val="22"/>
          <w:szCs w:val="22"/>
        </w:rPr>
        <w:t xml:space="preserve">Positiv hingegen bewertet Dr. Göhner neue Vorhaben der Bundesregierung zur Bürokratiebegrenzung und zum Gesetz zur Tarifeinheit. Das neue Tarifeinheitsgesetz werde voraussichtlich Anfang Juli in Kraft gesetzt. Dr. Göhner erklärte, dass das neue Gesetz von allen Seiten verfassungsrechtlich überprüft und für verfassungsgemäß gehalten werde. </w:t>
      </w:r>
    </w:p>
    <w:p w:rsidR="00B56CA6" w:rsidRDefault="00B56CA6" w:rsidP="006F2EBC">
      <w:pPr>
        <w:spacing w:line="360" w:lineRule="auto"/>
        <w:rPr>
          <w:rFonts w:ascii="Arial" w:hAnsi="Arial" w:cs="Arial"/>
          <w:sz w:val="22"/>
          <w:szCs w:val="22"/>
        </w:rPr>
      </w:pPr>
    </w:p>
    <w:p w:rsidR="004841C6" w:rsidRDefault="00B56CA6" w:rsidP="006F2EBC">
      <w:pPr>
        <w:spacing w:line="360" w:lineRule="auto"/>
        <w:rPr>
          <w:rFonts w:ascii="Arial" w:hAnsi="Arial" w:cs="Arial"/>
          <w:sz w:val="22"/>
          <w:szCs w:val="22"/>
        </w:rPr>
      </w:pPr>
      <w:r w:rsidRPr="00B56CA6">
        <w:rPr>
          <w:rFonts w:ascii="Arial" w:hAnsi="Arial" w:cs="Arial"/>
          <w:sz w:val="22"/>
          <w:szCs w:val="22"/>
        </w:rPr>
        <w:lastRenderedPageBreak/>
        <w:t>Obwohl die Tarifbindung weiter sinke und Löhne und Gehälter immer individualisierter gestaltet werden, erwartet Dr. Göhner durch das Tarifeinheitsgesetz eine Stabilisierung der Tarifautonomie. Das Tarifjahr 2015 war vor allem durch Streiks geprägt, die sich auf viele Menschen und zahlreiche Branchen ausgewirkt haben. Die Streiks bei Bahn, Post, Kindertagesstätten haben sehr viele Menschen betroffen gemacht. Die Häufigkeit solcher Streiks mit Drittwirkungen sei ein bedenklicher Zustand gerade mit Blick auf die Internationalisierung der Unternehmen.</w:t>
      </w:r>
    </w:p>
    <w:p w:rsidR="004841C6" w:rsidRDefault="004841C6" w:rsidP="006F2EBC">
      <w:pPr>
        <w:spacing w:line="360" w:lineRule="auto"/>
        <w:rPr>
          <w:rFonts w:ascii="Arial" w:hAnsi="Arial" w:cs="Arial"/>
          <w:sz w:val="22"/>
          <w:szCs w:val="22"/>
        </w:rPr>
      </w:pPr>
    </w:p>
    <w:p w:rsidR="00AA5ECF" w:rsidRPr="005633B3" w:rsidRDefault="005633B3" w:rsidP="006F2EBC">
      <w:pPr>
        <w:spacing w:line="360" w:lineRule="auto"/>
        <w:rPr>
          <w:rFonts w:ascii="Arial" w:hAnsi="Arial" w:cs="Arial"/>
          <w:b/>
          <w:sz w:val="22"/>
          <w:szCs w:val="22"/>
        </w:rPr>
      </w:pPr>
      <w:r>
        <w:rPr>
          <w:rFonts w:ascii="Arial" w:hAnsi="Arial" w:cs="Arial"/>
          <w:b/>
          <w:sz w:val="22"/>
          <w:szCs w:val="22"/>
        </w:rPr>
        <w:t>Mehrheiten mit Herz und Verstand gewinnen</w:t>
      </w:r>
    </w:p>
    <w:p w:rsidR="00AA5ECF" w:rsidRDefault="00AA5ECF" w:rsidP="006F2EBC">
      <w:pPr>
        <w:spacing w:line="360" w:lineRule="auto"/>
        <w:rPr>
          <w:rFonts w:ascii="Arial" w:hAnsi="Arial" w:cs="Arial"/>
          <w:sz w:val="22"/>
          <w:szCs w:val="22"/>
        </w:rPr>
      </w:pPr>
    </w:p>
    <w:p w:rsidR="00E40BDE" w:rsidRDefault="00B56CA6" w:rsidP="00AD5E5A">
      <w:pPr>
        <w:spacing w:line="360" w:lineRule="auto"/>
        <w:rPr>
          <w:rFonts w:ascii="Arial" w:hAnsi="Arial" w:cs="Arial"/>
          <w:sz w:val="22"/>
          <w:szCs w:val="22"/>
        </w:rPr>
      </w:pPr>
      <w:r w:rsidRPr="00B56CA6">
        <w:rPr>
          <w:rFonts w:ascii="Arial" w:hAnsi="Arial" w:cs="Arial"/>
          <w:sz w:val="22"/>
          <w:szCs w:val="22"/>
        </w:rPr>
        <w:t>Mutig und auffällig Reinhard Göhners abschließendes Bekenntnis zu den Medien: Es liege nicht an den Medien, wenn die Wirtschaft negative Berichterstattungen verursache. Es habe halt Beispiele gegeben, für die nicht die Journalisten, sondern Vertreter der Wirtschaft selbst verantwortlich seien. Da in der Demokratie die Mehrheit entscheide, so Dr. Göhners Schlusswort, liege es vielmehr an allen Unternehmern und ihren Verbänden, mit überzeugenden Argumenten Mehrheiten für sich und damit für die Zukunft De</w:t>
      </w:r>
      <w:r>
        <w:rPr>
          <w:rFonts w:ascii="Arial" w:hAnsi="Arial" w:cs="Arial"/>
          <w:sz w:val="22"/>
          <w:szCs w:val="22"/>
        </w:rPr>
        <w:t>utschlands zu gewinnen!</w:t>
      </w:r>
      <w:bookmarkStart w:id="0" w:name="_GoBack"/>
      <w:bookmarkEnd w:id="0"/>
    </w:p>
    <w:sectPr w:rsidR="00E40BDE" w:rsidSect="00CD2DE4">
      <w:headerReference w:type="default" r:id="rId8"/>
      <w:footerReference w:type="default" r:id="rId9"/>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586CABE9" wp14:editId="5C0BF743">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782590" w:rsidRDefault="000676B7" w:rsidP="00BD5E38">
                          <w:pPr>
                            <w:rPr>
                              <w:rFonts w:ascii="Arial" w:hAnsi="Arial" w:cs="Arial"/>
                              <w:color w:val="FF0000"/>
                              <w:sz w:val="18"/>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782590">
                            <w:rPr>
                              <w:rFonts w:ascii="Arial" w:hAnsi="Arial" w:cs="Arial"/>
                              <w:color w:val="FF0000"/>
                              <w:sz w:val="18"/>
                            </w:rPr>
                            <w:t>p</w:t>
                          </w:r>
                          <w:r w:rsidR="00164765" w:rsidRPr="00782590">
                            <w:rPr>
                              <w:rFonts w:ascii="Arial" w:hAnsi="Arial" w:cs="Arial"/>
                              <w:color w:val="FF0000"/>
                              <w:sz w:val="18"/>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E8124C" w:rsidRPr="00782590">
                            <w:rPr>
                              <w:b w:val="0"/>
                              <w:color w:val="FF0000"/>
                            </w:rPr>
                            <w:t>5</w:t>
                          </w:r>
                          <w:r w:rsidR="00782590" w:rsidRPr="00782590">
                            <w:rPr>
                              <w:b w:val="0"/>
                              <w:color w:val="FF0000"/>
                            </w:rPr>
                            <w:t>10</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782590" w:rsidRDefault="000676B7" w:rsidP="00BD5E38">
                    <w:pPr>
                      <w:rPr>
                        <w:rFonts w:ascii="Arial" w:hAnsi="Arial" w:cs="Arial"/>
                        <w:color w:val="FF0000"/>
                        <w:sz w:val="18"/>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782590">
                      <w:rPr>
                        <w:rFonts w:ascii="Arial" w:hAnsi="Arial" w:cs="Arial"/>
                        <w:color w:val="FF0000"/>
                        <w:sz w:val="18"/>
                      </w:rPr>
                      <w:t>p</w:t>
                    </w:r>
                    <w:r w:rsidR="00164765" w:rsidRPr="00782590">
                      <w:rPr>
                        <w:rFonts w:ascii="Arial" w:hAnsi="Arial" w:cs="Arial"/>
                        <w:color w:val="FF0000"/>
                        <w:sz w:val="18"/>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E8124C" w:rsidRPr="00782590">
                      <w:rPr>
                        <w:b w:val="0"/>
                        <w:color w:val="FF0000"/>
                      </w:rPr>
                      <w:t>5</w:t>
                    </w:r>
                    <w:r w:rsidR="00782590" w:rsidRPr="00782590">
                      <w:rPr>
                        <w:b w:val="0"/>
                        <w:color w:val="FF0000"/>
                      </w:rPr>
                      <w:t>10</w:t>
                    </w:r>
                    <w:r w:rsidRPr="00782590">
                      <w:rPr>
                        <w:b w:val="0"/>
                        <w:color w:val="FF000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47FF2B3B" wp14:editId="232A41E3">
          <wp:simplePos x="0" y="0"/>
          <wp:positionH relativeFrom="margin">
            <wp:posOffset>3960495</wp:posOffset>
          </wp:positionH>
          <wp:positionV relativeFrom="margin">
            <wp:posOffset>-1558925</wp:posOffset>
          </wp:positionV>
          <wp:extent cx="2339340" cy="678180"/>
          <wp:effectExtent l="19050" t="0" r="3810" b="0"/>
          <wp:wrapSquare wrapText="bothSides"/>
          <wp:docPr id="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272E77EF" wp14:editId="3CBBD6D4">
          <wp:simplePos x="0" y="0"/>
          <wp:positionH relativeFrom="page">
            <wp:posOffset>-900430</wp:posOffset>
          </wp:positionH>
          <wp:positionV relativeFrom="page">
            <wp:posOffset>-1584325</wp:posOffset>
          </wp:positionV>
          <wp:extent cx="2339975" cy="676275"/>
          <wp:effectExtent l="19050" t="0" r="3175" b="0"/>
          <wp:wrapSquare wrapText="bothSides"/>
          <wp:docPr id="8"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782590"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w:t>
    </w:r>
    <w:r w:rsidR="00A30886">
      <w:rPr>
        <w:rFonts w:ascii="Arial" w:hAnsi="Arial" w:cs="Arial"/>
        <w:color w:val="808080"/>
      </w:rPr>
      <w:t>l</w:t>
    </w:r>
    <w:r>
      <w:rPr>
        <w:rFonts w:ascii="Arial" w:hAnsi="Arial" w:cs="Arial"/>
        <w:color w:val="808080"/>
      </w:rPr>
      <w:t>i</w:t>
    </w:r>
    <w:r w:rsidR="00F0402F">
      <w:rPr>
        <w:rFonts w:ascii="Arial" w:hAnsi="Arial" w:cs="Arial"/>
        <w:color w:val="808080"/>
      </w:rPr>
      <w:t xml:space="preserve"> </w:t>
    </w:r>
    <w:r w:rsidR="007C6B53">
      <w:rPr>
        <w:rFonts w:ascii="Arial" w:hAnsi="Arial" w:cs="Arial"/>
        <w:color w:val="808080"/>
      </w:rPr>
      <w:t>201</w:t>
    </w:r>
    <w:r>
      <w:rPr>
        <w:rFonts w:ascii="Arial" w:hAnsi="Arial" w:cs="Arial"/>
        <w:color w:val="808080"/>
      </w:rPr>
      <w:t>5</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AD5E5A">
      <w:rPr>
        <w:rFonts w:ascii="Arial" w:hAnsi="Arial" w:cs="Arial"/>
        <w:noProof/>
        <w:color w:val="808080"/>
      </w:rPr>
      <w:t>3</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D2D560A" wp14:editId="1F4A7B00">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6CF00E5" wp14:editId="6E621A52">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5AE0EAB" wp14:editId="517562B4">
                          <wp:extent cx="790575" cy="7905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075D7FC7" wp14:editId="28FBA16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6D3A"/>
    <w:rsid w:val="0002111F"/>
    <w:rsid w:val="00021293"/>
    <w:rsid w:val="00021BE5"/>
    <w:rsid w:val="000318DE"/>
    <w:rsid w:val="000400EA"/>
    <w:rsid w:val="00040C94"/>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64765"/>
    <w:rsid w:val="00170345"/>
    <w:rsid w:val="00171F4F"/>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0C4E"/>
    <w:rsid w:val="001E5EB5"/>
    <w:rsid w:val="001F2DE0"/>
    <w:rsid w:val="001F3E07"/>
    <w:rsid w:val="001F4738"/>
    <w:rsid w:val="001F6148"/>
    <w:rsid w:val="00200523"/>
    <w:rsid w:val="00201EBC"/>
    <w:rsid w:val="00215FBB"/>
    <w:rsid w:val="00221056"/>
    <w:rsid w:val="0022660D"/>
    <w:rsid w:val="002307DE"/>
    <w:rsid w:val="002400F9"/>
    <w:rsid w:val="00246FA3"/>
    <w:rsid w:val="002477B2"/>
    <w:rsid w:val="00260DDC"/>
    <w:rsid w:val="00260EA3"/>
    <w:rsid w:val="0026380D"/>
    <w:rsid w:val="002643EA"/>
    <w:rsid w:val="002650BE"/>
    <w:rsid w:val="00266748"/>
    <w:rsid w:val="002767BC"/>
    <w:rsid w:val="00276B6E"/>
    <w:rsid w:val="0028004E"/>
    <w:rsid w:val="002800FB"/>
    <w:rsid w:val="002825E3"/>
    <w:rsid w:val="00282EA1"/>
    <w:rsid w:val="00292E05"/>
    <w:rsid w:val="00296C2B"/>
    <w:rsid w:val="002A07A8"/>
    <w:rsid w:val="002A6F4E"/>
    <w:rsid w:val="002B47DA"/>
    <w:rsid w:val="002B751F"/>
    <w:rsid w:val="002C2739"/>
    <w:rsid w:val="002C3166"/>
    <w:rsid w:val="002C4CC2"/>
    <w:rsid w:val="002C6148"/>
    <w:rsid w:val="002C7BBA"/>
    <w:rsid w:val="002D20E1"/>
    <w:rsid w:val="002D69B4"/>
    <w:rsid w:val="002E6C8E"/>
    <w:rsid w:val="002F17D9"/>
    <w:rsid w:val="002F470D"/>
    <w:rsid w:val="002F4D3A"/>
    <w:rsid w:val="002F518A"/>
    <w:rsid w:val="00306F90"/>
    <w:rsid w:val="00307536"/>
    <w:rsid w:val="003137BE"/>
    <w:rsid w:val="00317781"/>
    <w:rsid w:val="00320410"/>
    <w:rsid w:val="0033013B"/>
    <w:rsid w:val="0033108C"/>
    <w:rsid w:val="003317CF"/>
    <w:rsid w:val="00335248"/>
    <w:rsid w:val="003357CA"/>
    <w:rsid w:val="00345597"/>
    <w:rsid w:val="003462E9"/>
    <w:rsid w:val="00360B37"/>
    <w:rsid w:val="00364689"/>
    <w:rsid w:val="00367572"/>
    <w:rsid w:val="00375902"/>
    <w:rsid w:val="00376314"/>
    <w:rsid w:val="0038228D"/>
    <w:rsid w:val="0038632E"/>
    <w:rsid w:val="00392AA0"/>
    <w:rsid w:val="00393DF3"/>
    <w:rsid w:val="00396BD3"/>
    <w:rsid w:val="003A24BB"/>
    <w:rsid w:val="003A34AA"/>
    <w:rsid w:val="003B72F8"/>
    <w:rsid w:val="003C3B9B"/>
    <w:rsid w:val="003C6161"/>
    <w:rsid w:val="003D2B45"/>
    <w:rsid w:val="003D47E9"/>
    <w:rsid w:val="003D5600"/>
    <w:rsid w:val="003D7AC3"/>
    <w:rsid w:val="003E154E"/>
    <w:rsid w:val="003E1F72"/>
    <w:rsid w:val="003E2139"/>
    <w:rsid w:val="003E7B3D"/>
    <w:rsid w:val="00405058"/>
    <w:rsid w:val="004054E1"/>
    <w:rsid w:val="00406A58"/>
    <w:rsid w:val="00413B65"/>
    <w:rsid w:val="004173DB"/>
    <w:rsid w:val="0042515B"/>
    <w:rsid w:val="004267A3"/>
    <w:rsid w:val="00427DAB"/>
    <w:rsid w:val="00427DE5"/>
    <w:rsid w:val="004310C5"/>
    <w:rsid w:val="00440971"/>
    <w:rsid w:val="004409B5"/>
    <w:rsid w:val="00444B46"/>
    <w:rsid w:val="00445618"/>
    <w:rsid w:val="004465E4"/>
    <w:rsid w:val="00452BA2"/>
    <w:rsid w:val="00470DFE"/>
    <w:rsid w:val="00471D27"/>
    <w:rsid w:val="00475213"/>
    <w:rsid w:val="00477F9D"/>
    <w:rsid w:val="004841C6"/>
    <w:rsid w:val="0049018B"/>
    <w:rsid w:val="00490379"/>
    <w:rsid w:val="00496DC8"/>
    <w:rsid w:val="00497306"/>
    <w:rsid w:val="004A037F"/>
    <w:rsid w:val="004A0734"/>
    <w:rsid w:val="004A4319"/>
    <w:rsid w:val="004B1D7F"/>
    <w:rsid w:val="004C326C"/>
    <w:rsid w:val="004C7903"/>
    <w:rsid w:val="004D31D8"/>
    <w:rsid w:val="004E09A6"/>
    <w:rsid w:val="004E3BC9"/>
    <w:rsid w:val="004F38DC"/>
    <w:rsid w:val="004F508E"/>
    <w:rsid w:val="00507D08"/>
    <w:rsid w:val="005158A3"/>
    <w:rsid w:val="00525968"/>
    <w:rsid w:val="005303B9"/>
    <w:rsid w:val="00533500"/>
    <w:rsid w:val="00533CF8"/>
    <w:rsid w:val="00536B1D"/>
    <w:rsid w:val="005633B3"/>
    <w:rsid w:val="00576C9A"/>
    <w:rsid w:val="00591293"/>
    <w:rsid w:val="005915D2"/>
    <w:rsid w:val="00595844"/>
    <w:rsid w:val="005A618F"/>
    <w:rsid w:val="005A7351"/>
    <w:rsid w:val="005B46B4"/>
    <w:rsid w:val="005B5E19"/>
    <w:rsid w:val="005C07A0"/>
    <w:rsid w:val="005C74AB"/>
    <w:rsid w:val="005C74C1"/>
    <w:rsid w:val="005D3913"/>
    <w:rsid w:val="005D5397"/>
    <w:rsid w:val="005D68BD"/>
    <w:rsid w:val="005D7A16"/>
    <w:rsid w:val="005D7A3D"/>
    <w:rsid w:val="005E055F"/>
    <w:rsid w:val="005F0F7C"/>
    <w:rsid w:val="005F21C1"/>
    <w:rsid w:val="005F33AA"/>
    <w:rsid w:val="005F374D"/>
    <w:rsid w:val="005F3B8E"/>
    <w:rsid w:val="00607343"/>
    <w:rsid w:val="006137BA"/>
    <w:rsid w:val="006259C1"/>
    <w:rsid w:val="00625DCA"/>
    <w:rsid w:val="00635A31"/>
    <w:rsid w:val="00643597"/>
    <w:rsid w:val="00646627"/>
    <w:rsid w:val="00646FDE"/>
    <w:rsid w:val="0065519F"/>
    <w:rsid w:val="00660C7A"/>
    <w:rsid w:val="00661918"/>
    <w:rsid w:val="0066290F"/>
    <w:rsid w:val="00664562"/>
    <w:rsid w:val="006675E8"/>
    <w:rsid w:val="00670C44"/>
    <w:rsid w:val="00677C4C"/>
    <w:rsid w:val="006874EB"/>
    <w:rsid w:val="006875B8"/>
    <w:rsid w:val="00687FDE"/>
    <w:rsid w:val="00690912"/>
    <w:rsid w:val="006A320E"/>
    <w:rsid w:val="006A4C02"/>
    <w:rsid w:val="006B24A2"/>
    <w:rsid w:val="006B24DE"/>
    <w:rsid w:val="006B2582"/>
    <w:rsid w:val="006B48CA"/>
    <w:rsid w:val="006B752B"/>
    <w:rsid w:val="006C1916"/>
    <w:rsid w:val="006D74B4"/>
    <w:rsid w:val="006E1894"/>
    <w:rsid w:val="006E5B2C"/>
    <w:rsid w:val="006F1F62"/>
    <w:rsid w:val="006F2EBC"/>
    <w:rsid w:val="007128E9"/>
    <w:rsid w:val="0071347F"/>
    <w:rsid w:val="0071787F"/>
    <w:rsid w:val="007240DC"/>
    <w:rsid w:val="00727545"/>
    <w:rsid w:val="0074608E"/>
    <w:rsid w:val="00750003"/>
    <w:rsid w:val="0075283E"/>
    <w:rsid w:val="00752BEE"/>
    <w:rsid w:val="007557E9"/>
    <w:rsid w:val="00762693"/>
    <w:rsid w:val="00766513"/>
    <w:rsid w:val="00771C6B"/>
    <w:rsid w:val="00782590"/>
    <w:rsid w:val="0079245D"/>
    <w:rsid w:val="007A02D4"/>
    <w:rsid w:val="007A118B"/>
    <w:rsid w:val="007A3962"/>
    <w:rsid w:val="007A4BF3"/>
    <w:rsid w:val="007A4D17"/>
    <w:rsid w:val="007A72C0"/>
    <w:rsid w:val="007B7461"/>
    <w:rsid w:val="007B7D3D"/>
    <w:rsid w:val="007C2B9A"/>
    <w:rsid w:val="007C6B53"/>
    <w:rsid w:val="007D5433"/>
    <w:rsid w:val="007F1438"/>
    <w:rsid w:val="007F558F"/>
    <w:rsid w:val="007F7CD2"/>
    <w:rsid w:val="00807C80"/>
    <w:rsid w:val="008155A0"/>
    <w:rsid w:val="00820AD1"/>
    <w:rsid w:val="00824E2B"/>
    <w:rsid w:val="00835984"/>
    <w:rsid w:val="00844BF1"/>
    <w:rsid w:val="008456E5"/>
    <w:rsid w:val="00853783"/>
    <w:rsid w:val="00853B58"/>
    <w:rsid w:val="00853BE7"/>
    <w:rsid w:val="00855D87"/>
    <w:rsid w:val="00860784"/>
    <w:rsid w:val="00863641"/>
    <w:rsid w:val="0086592D"/>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1346"/>
    <w:rsid w:val="008F56BC"/>
    <w:rsid w:val="00905884"/>
    <w:rsid w:val="00905E23"/>
    <w:rsid w:val="0091128C"/>
    <w:rsid w:val="00912B4C"/>
    <w:rsid w:val="00917FB8"/>
    <w:rsid w:val="00920262"/>
    <w:rsid w:val="0093019F"/>
    <w:rsid w:val="00937E61"/>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9F6452"/>
    <w:rsid w:val="00A0110F"/>
    <w:rsid w:val="00A05A57"/>
    <w:rsid w:val="00A05FAD"/>
    <w:rsid w:val="00A061AF"/>
    <w:rsid w:val="00A15F2F"/>
    <w:rsid w:val="00A2230C"/>
    <w:rsid w:val="00A26925"/>
    <w:rsid w:val="00A30886"/>
    <w:rsid w:val="00A421EA"/>
    <w:rsid w:val="00A42860"/>
    <w:rsid w:val="00A445B8"/>
    <w:rsid w:val="00A455D6"/>
    <w:rsid w:val="00A4798E"/>
    <w:rsid w:val="00A527EA"/>
    <w:rsid w:val="00A627BA"/>
    <w:rsid w:val="00A64222"/>
    <w:rsid w:val="00A71FA0"/>
    <w:rsid w:val="00A859B9"/>
    <w:rsid w:val="00A9102F"/>
    <w:rsid w:val="00A94ECC"/>
    <w:rsid w:val="00AA5A7E"/>
    <w:rsid w:val="00AA5ECF"/>
    <w:rsid w:val="00AB09B9"/>
    <w:rsid w:val="00AB47E1"/>
    <w:rsid w:val="00AB588A"/>
    <w:rsid w:val="00AB5C64"/>
    <w:rsid w:val="00AC22C9"/>
    <w:rsid w:val="00AD5E5A"/>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505C0"/>
    <w:rsid w:val="00B56CA6"/>
    <w:rsid w:val="00B61861"/>
    <w:rsid w:val="00B71AA5"/>
    <w:rsid w:val="00B910D3"/>
    <w:rsid w:val="00B9516B"/>
    <w:rsid w:val="00BB3286"/>
    <w:rsid w:val="00BC110A"/>
    <w:rsid w:val="00BC3134"/>
    <w:rsid w:val="00BC7011"/>
    <w:rsid w:val="00BD13AE"/>
    <w:rsid w:val="00BD211C"/>
    <w:rsid w:val="00BD246E"/>
    <w:rsid w:val="00BD424C"/>
    <w:rsid w:val="00BD5E38"/>
    <w:rsid w:val="00BE01C5"/>
    <w:rsid w:val="00BE25B0"/>
    <w:rsid w:val="00BE4F0E"/>
    <w:rsid w:val="00BE5E14"/>
    <w:rsid w:val="00BF376E"/>
    <w:rsid w:val="00BF3A84"/>
    <w:rsid w:val="00BF7E4F"/>
    <w:rsid w:val="00C0343D"/>
    <w:rsid w:val="00C04210"/>
    <w:rsid w:val="00C056BC"/>
    <w:rsid w:val="00C06E16"/>
    <w:rsid w:val="00C1509E"/>
    <w:rsid w:val="00C24AB0"/>
    <w:rsid w:val="00C30222"/>
    <w:rsid w:val="00C33D2B"/>
    <w:rsid w:val="00C45D01"/>
    <w:rsid w:val="00C464F4"/>
    <w:rsid w:val="00C5177E"/>
    <w:rsid w:val="00C51D81"/>
    <w:rsid w:val="00C5282F"/>
    <w:rsid w:val="00C60B0F"/>
    <w:rsid w:val="00C63E76"/>
    <w:rsid w:val="00C66216"/>
    <w:rsid w:val="00C71BF1"/>
    <w:rsid w:val="00C74EC3"/>
    <w:rsid w:val="00C8263B"/>
    <w:rsid w:val="00C83111"/>
    <w:rsid w:val="00C86267"/>
    <w:rsid w:val="00CA40C8"/>
    <w:rsid w:val="00CA55E3"/>
    <w:rsid w:val="00CB4CEE"/>
    <w:rsid w:val="00CB4F65"/>
    <w:rsid w:val="00CC0F1C"/>
    <w:rsid w:val="00CC7090"/>
    <w:rsid w:val="00CD18D4"/>
    <w:rsid w:val="00CD2DE4"/>
    <w:rsid w:val="00CD4DE1"/>
    <w:rsid w:val="00CE09CA"/>
    <w:rsid w:val="00CE61D7"/>
    <w:rsid w:val="00CF04B4"/>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745"/>
    <w:rsid w:val="00D828A5"/>
    <w:rsid w:val="00D92316"/>
    <w:rsid w:val="00D9508C"/>
    <w:rsid w:val="00DA1B18"/>
    <w:rsid w:val="00DA7120"/>
    <w:rsid w:val="00DB0E62"/>
    <w:rsid w:val="00DB42C8"/>
    <w:rsid w:val="00DB736E"/>
    <w:rsid w:val="00DC002F"/>
    <w:rsid w:val="00DC2100"/>
    <w:rsid w:val="00DC32A7"/>
    <w:rsid w:val="00DC4879"/>
    <w:rsid w:val="00DC5A9C"/>
    <w:rsid w:val="00DC6E1D"/>
    <w:rsid w:val="00DD72A2"/>
    <w:rsid w:val="00DD72E8"/>
    <w:rsid w:val="00DD732A"/>
    <w:rsid w:val="00DF1F95"/>
    <w:rsid w:val="00DF2B4D"/>
    <w:rsid w:val="00DF3C65"/>
    <w:rsid w:val="00DF5D7E"/>
    <w:rsid w:val="00DF6623"/>
    <w:rsid w:val="00E0000D"/>
    <w:rsid w:val="00E13730"/>
    <w:rsid w:val="00E146D3"/>
    <w:rsid w:val="00E14B8C"/>
    <w:rsid w:val="00E317C7"/>
    <w:rsid w:val="00E37329"/>
    <w:rsid w:val="00E40BDE"/>
    <w:rsid w:val="00E41768"/>
    <w:rsid w:val="00E5316B"/>
    <w:rsid w:val="00E5343A"/>
    <w:rsid w:val="00E55CC6"/>
    <w:rsid w:val="00E55F5F"/>
    <w:rsid w:val="00E8124C"/>
    <w:rsid w:val="00E842A5"/>
    <w:rsid w:val="00E953F8"/>
    <w:rsid w:val="00E959D2"/>
    <w:rsid w:val="00EA401D"/>
    <w:rsid w:val="00EB2453"/>
    <w:rsid w:val="00EB34AF"/>
    <w:rsid w:val="00EB765C"/>
    <w:rsid w:val="00EC3C5A"/>
    <w:rsid w:val="00EC4BE3"/>
    <w:rsid w:val="00EC5423"/>
    <w:rsid w:val="00EC7168"/>
    <w:rsid w:val="00ED4B4E"/>
    <w:rsid w:val="00ED6626"/>
    <w:rsid w:val="00ED7D8F"/>
    <w:rsid w:val="00EE11A0"/>
    <w:rsid w:val="00EE4485"/>
    <w:rsid w:val="00EE4F06"/>
    <w:rsid w:val="00EF0D00"/>
    <w:rsid w:val="00F0402F"/>
    <w:rsid w:val="00F06455"/>
    <w:rsid w:val="00F1390C"/>
    <w:rsid w:val="00F16D5A"/>
    <w:rsid w:val="00F17364"/>
    <w:rsid w:val="00F22EE3"/>
    <w:rsid w:val="00F2678F"/>
    <w:rsid w:val="00F27F95"/>
    <w:rsid w:val="00F30FD6"/>
    <w:rsid w:val="00F310E8"/>
    <w:rsid w:val="00F50BF4"/>
    <w:rsid w:val="00F5198E"/>
    <w:rsid w:val="00F56139"/>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23CE"/>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2015-07-02T12:01:00Z</dcterms:created>
  <dcterms:modified xsi:type="dcterms:W3CDTF">2015-07-02T12:01:00Z</dcterms:modified>
</cp:coreProperties>
</file>