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3F" w:rsidRPr="0092187D" w:rsidRDefault="00DA0514" w:rsidP="0092187D">
      <w:pPr>
        <w:spacing w:line="360" w:lineRule="auto"/>
        <w:rPr>
          <w:rFonts w:ascii="Arial" w:hAnsi="Arial" w:cs="Arial"/>
          <w:b/>
        </w:rPr>
      </w:pPr>
      <w:r>
        <w:rPr>
          <w:rFonts w:ascii="Arial" w:hAnsi="Arial" w:cs="Arial"/>
          <w:b/>
        </w:rPr>
        <w:t>Vive la France</w:t>
      </w:r>
      <w:r w:rsidR="00345775">
        <w:rPr>
          <w:rFonts w:ascii="Arial" w:hAnsi="Arial" w:cs="Arial"/>
          <w:b/>
        </w:rPr>
        <w:t>!</w:t>
      </w:r>
    </w:p>
    <w:p w:rsidR="008B7E3F" w:rsidRPr="00890275" w:rsidRDefault="008B7E3F" w:rsidP="00E40BAC">
      <w:pPr>
        <w:spacing w:line="360" w:lineRule="auto"/>
        <w:rPr>
          <w:rFonts w:ascii="Arial" w:hAnsi="Arial" w:cs="Arial"/>
          <w:b/>
          <w:sz w:val="16"/>
          <w:szCs w:val="16"/>
          <w:highlight w:val="yellow"/>
        </w:rPr>
      </w:pPr>
    </w:p>
    <w:p w:rsidR="008B7E3F" w:rsidRPr="00997AA3" w:rsidRDefault="00DA0514" w:rsidP="00E40BAC">
      <w:pPr>
        <w:spacing w:line="360" w:lineRule="auto"/>
        <w:rPr>
          <w:rFonts w:ascii="Arial" w:hAnsi="Arial" w:cs="Arial"/>
          <w:b/>
        </w:rPr>
      </w:pPr>
      <w:r>
        <w:rPr>
          <w:rFonts w:ascii="Arial" w:hAnsi="Arial" w:cs="Arial"/>
          <w:b/>
        </w:rPr>
        <w:t>Kooperationspartner der Möbelverbände</w:t>
      </w:r>
      <w:r w:rsidR="00CD1F68">
        <w:rPr>
          <w:rFonts w:ascii="Arial" w:hAnsi="Arial" w:cs="Arial"/>
          <w:b/>
        </w:rPr>
        <w:t xml:space="preserve"> informieren zum französischen Möbelmarkt</w:t>
      </w:r>
    </w:p>
    <w:p w:rsidR="008B7E3F" w:rsidRPr="00FA4DA5" w:rsidRDefault="008B7E3F" w:rsidP="00E40BAC">
      <w:pPr>
        <w:spacing w:line="360" w:lineRule="auto"/>
        <w:rPr>
          <w:rFonts w:ascii="Arial" w:hAnsi="Arial" w:cs="Arial"/>
          <w:b/>
          <w:sz w:val="16"/>
          <w:szCs w:val="16"/>
        </w:rPr>
      </w:pPr>
    </w:p>
    <w:p w:rsidR="00180993" w:rsidRPr="00180993" w:rsidRDefault="00CD1F68" w:rsidP="00180993">
      <w:pPr>
        <w:spacing w:line="360" w:lineRule="auto"/>
        <w:rPr>
          <w:rFonts w:ascii="Arial" w:hAnsi="Arial"/>
          <w:b/>
          <w:sz w:val="22"/>
          <w:szCs w:val="22"/>
        </w:rPr>
      </w:pPr>
      <w:r>
        <w:rPr>
          <w:rFonts w:ascii="Arial" w:hAnsi="Arial"/>
          <w:b/>
          <w:sz w:val="22"/>
          <w:szCs w:val="22"/>
        </w:rPr>
        <w:t xml:space="preserve">Der französische Markt ist einer der wichtigsten für die deutsche Möbelindustrie. Trotz unmittelbarer Nachbarschaft, europäischer Tradition und langer gemeinsamer Geschichte „ticken“ die Uhren an Seine und Loire jedoch ganz anders als an Elbe und Weser. Um mehr Licht in die </w:t>
      </w:r>
      <w:r w:rsidR="00D6221A">
        <w:rPr>
          <w:rFonts w:ascii="Arial" w:hAnsi="Arial"/>
          <w:b/>
          <w:sz w:val="22"/>
          <w:szCs w:val="22"/>
        </w:rPr>
        <w:t>‚</w:t>
      </w:r>
      <w:r>
        <w:rPr>
          <w:rFonts w:ascii="Arial" w:hAnsi="Arial"/>
          <w:b/>
          <w:sz w:val="22"/>
          <w:szCs w:val="22"/>
        </w:rPr>
        <w:t>Geheimnisse</w:t>
      </w:r>
      <w:r w:rsidR="00D6221A">
        <w:rPr>
          <w:rFonts w:ascii="Arial" w:hAnsi="Arial"/>
          <w:b/>
          <w:sz w:val="22"/>
          <w:szCs w:val="22"/>
        </w:rPr>
        <w:t>‘</w:t>
      </w:r>
      <w:r>
        <w:rPr>
          <w:rFonts w:ascii="Arial" w:hAnsi="Arial"/>
          <w:b/>
          <w:sz w:val="22"/>
          <w:szCs w:val="22"/>
        </w:rPr>
        <w:t xml:space="preserve"> dieses bedeutenden Absatzmarktes zu bringen, hatten die Unternehmen CCM Groupe SFA (Paris) und Gefrecom (Wachtberg) sowie Unternehmensberatung Titze</w:t>
      </w:r>
      <w:r w:rsidR="009B5252">
        <w:rPr>
          <w:rFonts w:ascii="Arial" w:hAnsi="Arial"/>
          <w:b/>
          <w:sz w:val="22"/>
          <w:szCs w:val="22"/>
        </w:rPr>
        <w:t xml:space="preserve"> –</w:t>
      </w:r>
      <w:r>
        <w:rPr>
          <w:rFonts w:ascii="Arial" w:hAnsi="Arial"/>
          <w:b/>
          <w:sz w:val="22"/>
          <w:szCs w:val="22"/>
        </w:rPr>
        <w:t xml:space="preserve"> </w:t>
      </w:r>
      <w:r w:rsidR="009B5252">
        <w:rPr>
          <w:rFonts w:ascii="Arial" w:hAnsi="Arial"/>
          <w:b/>
          <w:sz w:val="22"/>
          <w:szCs w:val="22"/>
        </w:rPr>
        <w:t xml:space="preserve">alle </w:t>
      </w:r>
      <w:r>
        <w:rPr>
          <w:rFonts w:ascii="Arial" w:hAnsi="Arial"/>
          <w:b/>
          <w:sz w:val="22"/>
          <w:szCs w:val="22"/>
        </w:rPr>
        <w:t>Kooperationspartner der Möbelverbände NRW</w:t>
      </w:r>
      <w:r w:rsidR="009B5252">
        <w:rPr>
          <w:rFonts w:ascii="Arial" w:hAnsi="Arial"/>
          <w:b/>
          <w:sz w:val="22"/>
          <w:szCs w:val="22"/>
        </w:rPr>
        <w:t xml:space="preserve"> –</w:t>
      </w:r>
      <w:r>
        <w:rPr>
          <w:rFonts w:ascii="Arial" w:hAnsi="Arial"/>
          <w:b/>
          <w:sz w:val="22"/>
          <w:szCs w:val="22"/>
        </w:rPr>
        <w:t xml:space="preserve"> </w:t>
      </w:r>
      <w:r w:rsidR="00C73ED0">
        <w:rPr>
          <w:rFonts w:ascii="Arial" w:hAnsi="Arial"/>
          <w:b/>
          <w:sz w:val="22"/>
          <w:szCs w:val="22"/>
        </w:rPr>
        <w:t xml:space="preserve">kürzlich </w:t>
      </w:r>
      <w:r>
        <w:rPr>
          <w:rFonts w:ascii="Arial" w:hAnsi="Arial"/>
          <w:b/>
          <w:sz w:val="22"/>
          <w:szCs w:val="22"/>
        </w:rPr>
        <w:t>nach Herford eingeladen.</w:t>
      </w:r>
    </w:p>
    <w:p w:rsidR="004E250D" w:rsidRPr="00FA4DA5" w:rsidRDefault="004E250D" w:rsidP="004E250D">
      <w:pPr>
        <w:spacing w:line="360" w:lineRule="auto"/>
        <w:rPr>
          <w:rFonts w:ascii="Arial" w:hAnsi="Arial" w:cs="Arial"/>
          <w:b/>
          <w:sz w:val="16"/>
          <w:szCs w:val="16"/>
        </w:rPr>
      </w:pPr>
    </w:p>
    <w:p w:rsidR="00C73ED0" w:rsidRDefault="00CD1F68" w:rsidP="009D4A89">
      <w:pPr>
        <w:spacing w:line="360" w:lineRule="auto"/>
        <w:rPr>
          <w:rFonts w:ascii="Arial" w:hAnsi="Arial"/>
          <w:sz w:val="22"/>
          <w:szCs w:val="22"/>
        </w:rPr>
      </w:pPr>
      <w:r>
        <w:rPr>
          <w:rFonts w:ascii="Arial" w:hAnsi="Arial"/>
          <w:sz w:val="22"/>
          <w:szCs w:val="22"/>
        </w:rPr>
        <w:t xml:space="preserve">„Go to France“ titelte die </w:t>
      </w:r>
      <w:r w:rsidR="00E61C2F">
        <w:rPr>
          <w:rFonts w:ascii="Arial" w:hAnsi="Arial"/>
          <w:sz w:val="22"/>
          <w:szCs w:val="22"/>
        </w:rPr>
        <w:t xml:space="preserve">mit 30 Gästen </w:t>
      </w:r>
      <w:r w:rsidR="00D6221A">
        <w:rPr>
          <w:rFonts w:ascii="Arial" w:hAnsi="Arial"/>
          <w:sz w:val="22"/>
          <w:szCs w:val="22"/>
        </w:rPr>
        <w:t xml:space="preserve">gut </w:t>
      </w:r>
      <w:r>
        <w:rPr>
          <w:rFonts w:ascii="Arial" w:hAnsi="Arial"/>
          <w:sz w:val="22"/>
          <w:szCs w:val="22"/>
        </w:rPr>
        <w:t>nachgefragte und interessante Eintages</w:t>
      </w:r>
      <w:r w:rsidR="00E61C2F">
        <w:rPr>
          <w:rFonts w:ascii="Arial" w:hAnsi="Arial"/>
          <w:sz w:val="22"/>
          <w:szCs w:val="22"/>
        </w:rPr>
        <w:t>-V</w:t>
      </w:r>
      <w:r>
        <w:rPr>
          <w:rFonts w:ascii="Arial" w:hAnsi="Arial"/>
          <w:sz w:val="22"/>
          <w:szCs w:val="22"/>
        </w:rPr>
        <w:t>eranstaltung am letzten Novembertag dieses Jahres.</w:t>
      </w:r>
      <w:r w:rsidR="00C73ED0">
        <w:rPr>
          <w:rFonts w:ascii="Arial" w:hAnsi="Arial"/>
          <w:sz w:val="22"/>
          <w:szCs w:val="22"/>
        </w:rPr>
        <w:t xml:space="preserve"> Das von Christian Langwald (Möbelverbände NRW) moderierte</w:t>
      </w:r>
      <w:r>
        <w:rPr>
          <w:rFonts w:ascii="Arial" w:hAnsi="Arial"/>
          <w:sz w:val="22"/>
          <w:szCs w:val="22"/>
        </w:rPr>
        <w:t xml:space="preserve"> </w:t>
      </w:r>
      <w:r w:rsidR="00C73ED0">
        <w:rPr>
          <w:rFonts w:ascii="Arial" w:hAnsi="Arial"/>
          <w:sz w:val="22"/>
          <w:szCs w:val="22"/>
        </w:rPr>
        <w:t xml:space="preserve">Seminar wurde durch Dr. Lucas Heumann, Geschäftsführer der Möbelverbände Nordrhein-Westfalen, eröffnet. </w:t>
      </w:r>
    </w:p>
    <w:p w:rsidR="00DA70ED" w:rsidRPr="00FA4DA5" w:rsidRDefault="00DA70ED" w:rsidP="00DA70ED">
      <w:pPr>
        <w:spacing w:line="360" w:lineRule="auto"/>
        <w:rPr>
          <w:rFonts w:ascii="Arial" w:hAnsi="Arial" w:cs="Arial"/>
          <w:b/>
          <w:sz w:val="16"/>
          <w:szCs w:val="16"/>
        </w:rPr>
      </w:pPr>
    </w:p>
    <w:p w:rsidR="00345775" w:rsidRPr="00345775" w:rsidRDefault="00345775" w:rsidP="009D4A89">
      <w:pPr>
        <w:spacing w:line="360" w:lineRule="auto"/>
        <w:rPr>
          <w:rFonts w:ascii="Arial" w:hAnsi="Arial"/>
          <w:b/>
          <w:sz w:val="22"/>
          <w:szCs w:val="22"/>
        </w:rPr>
      </w:pPr>
      <w:r w:rsidRPr="00345775">
        <w:rPr>
          <w:rFonts w:ascii="Arial" w:hAnsi="Arial"/>
          <w:b/>
          <w:sz w:val="22"/>
          <w:szCs w:val="22"/>
        </w:rPr>
        <w:t>Frankreich ist Deutschland Exportmarkt Nr. 1</w:t>
      </w:r>
    </w:p>
    <w:p w:rsidR="00DA70ED" w:rsidRPr="00FA4DA5" w:rsidRDefault="00DA70ED" w:rsidP="00DA70ED">
      <w:pPr>
        <w:spacing w:line="360" w:lineRule="auto"/>
        <w:rPr>
          <w:rFonts w:ascii="Arial" w:hAnsi="Arial" w:cs="Arial"/>
          <w:b/>
          <w:sz w:val="16"/>
          <w:szCs w:val="16"/>
        </w:rPr>
      </w:pPr>
    </w:p>
    <w:p w:rsidR="009D4A89" w:rsidRDefault="00C73ED0" w:rsidP="009D4A89">
      <w:pPr>
        <w:spacing w:line="360" w:lineRule="auto"/>
        <w:rPr>
          <w:rFonts w:ascii="Arial" w:hAnsi="Arial"/>
          <w:sz w:val="22"/>
          <w:szCs w:val="22"/>
        </w:rPr>
      </w:pPr>
      <w:r>
        <w:rPr>
          <w:rFonts w:ascii="Arial" w:hAnsi="Arial"/>
          <w:sz w:val="22"/>
          <w:szCs w:val="22"/>
        </w:rPr>
        <w:t xml:space="preserve">Er verwies auf </w:t>
      </w:r>
      <w:r w:rsidR="00D6221A">
        <w:rPr>
          <w:rFonts w:ascii="Arial" w:hAnsi="Arial"/>
          <w:sz w:val="22"/>
          <w:szCs w:val="22"/>
        </w:rPr>
        <w:t xml:space="preserve">den Wert </w:t>
      </w:r>
      <w:r>
        <w:rPr>
          <w:rFonts w:ascii="Arial" w:hAnsi="Arial"/>
          <w:sz w:val="22"/>
          <w:szCs w:val="22"/>
        </w:rPr>
        <w:t xml:space="preserve">guter, funktionierender Handelsbeziehungen zu unserem westlichen Nachbarn. </w:t>
      </w:r>
      <w:r w:rsidR="00D6221A">
        <w:rPr>
          <w:rFonts w:ascii="Arial" w:hAnsi="Arial"/>
          <w:sz w:val="22"/>
          <w:szCs w:val="22"/>
        </w:rPr>
        <w:t xml:space="preserve">Allein der Export beispielsweise der deutschen Küchenmöbelindustrie </w:t>
      </w:r>
      <w:r>
        <w:rPr>
          <w:rFonts w:ascii="Arial" w:hAnsi="Arial"/>
          <w:sz w:val="22"/>
          <w:szCs w:val="22"/>
        </w:rPr>
        <w:t>macht die Spitzenstellung Frankreichs deutlich: 2015 wurden Küchen im Wert von ca. 390 Mio. EUR zu unserem Nachbarn exportiert, ins allzeit medienpräsente China hingegen in Höhe von „nur“ 54 Mio. EUR. Ein</w:t>
      </w:r>
      <w:r w:rsidR="00D6221A">
        <w:rPr>
          <w:rFonts w:ascii="Arial" w:hAnsi="Arial"/>
          <w:sz w:val="22"/>
          <w:szCs w:val="22"/>
        </w:rPr>
        <w:t>e</w:t>
      </w:r>
      <w:r>
        <w:rPr>
          <w:rFonts w:ascii="Arial" w:hAnsi="Arial"/>
          <w:sz w:val="22"/>
          <w:szCs w:val="22"/>
        </w:rPr>
        <w:t xml:space="preserve"> </w:t>
      </w:r>
      <w:r w:rsidR="00D6221A">
        <w:rPr>
          <w:rFonts w:ascii="Arial" w:hAnsi="Arial"/>
          <w:sz w:val="22"/>
          <w:szCs w:val="22"/>
        </w:rPr>
        <w:t xml:space="preserve">Relation </w:t>
      </w:r>
      <w:r>
        <w:rPr>
          <w:rFonts w:ascii="Arial" w:hAnsi="Arial"/>
          <w:sz w:val="22"/>
          <w:szCs w:val="22"/>
        </w:rPr>
        <w:t xml:space="preserve">von rund 7 zu 1 </w:t>
      </w:r>
      <w:r w:rsidR="00D6221A">
        <w:rPr>
          <w:rFonts w:ascii="Arial" w:hAnsi="Arial"/>
          <w:sz w:val="22"/>
          <w:szCs w:val="22"/>
        </w:rPr>
        <w:t>– bei einem Bevölkerungsverhältnis von 1 zu 21…</w:t>
      </w:r>
      <w:r>
        <w:rPr>
          <w:rFonts w:ascii="Arial" w:hAnsi="Arial"/>
          <w:sz w:val="22"/>
          <w:szCs w:val="22"/>
        </w:rPr>
        <w:t>!</w:t>
      </w:r>
    </w:p>
    <w:p w:rsidR="00DA70ED" w:rsidRPr="00FA4DA5" w:rsidRDefault="00DA70ED" w:rsidP="00DA70ED">
      <w:pPr>
        <w:spacing w:line="360" w:lineRule="auto"/>
        <w:rPr>
          <w:rFonts w:ascii="Arial" w:hAnsi="Arial" w:cs="Arial"/>
          <w:b/>
          <w:sz w:val="16"/>
          <w:szCs w:val="16"/>
        </w:rPr>
      </w:pPr>
    </w:p>
    <w:p w:rsidR="00C73ED0" w:rsidRDefault="00862DDB" w:rsidP="009D4A89">
      <w:pPr>
        <w:spacing w:line="360" w:lineRule="auto"/>
        <w:rPr>
          <w:rFonts w:ascii="Arial" w:hAnsi="Arial"/>
          <w:sz w:val="22"/>
          <w:szCs w:val="22"/>
        </w:rPr>
      </w:pPr>
      <w:r>
        <w:rPr>
          <w:rFonts w:ascii="Arial" w:hAnsi="Arial"/>
          <w:sz w:val="22"/>
          <w:szCs w:val="22"/>
        </w:rPr>
        <w:t>In mehreren Beiträgen berichtete Olaf Pointeau, MBA und Inhaber der Gefrecom Unternehmensberatung</w:t>
      </w:r>
      <w:r w:rsidR="007462FC">
        <w:rPr>
          <w:rFonts w:ascii="Arial" w:hAnsi="Arial"/>
          <w:sz w:val="22"/>
          <w:szCs w:val="22"/>
        </w:rPr>
        <w:t xml:space="preserve"> (w</w:t>
      </w:r>
      <w:r>
        <w:rPr>
          <w:rFonts w:ascii="Arial" w:hAnsi="Arial"/>
          <w:sz w:val="22"/>
          <w:szCs w:val="22"/>
        </w:rPr>
        <w:t xml:space="preserve">as für </w:t>
      </w:r>
      <w:r w:rsidR="00CC6BC6">
        <w:rPr>
          <w:rFonts w:ascii="Arial" w:hAnsi="Arial"/>
          <w:sz w:val="22"/>
          <w:szCs w:val="22"/>
        </w:rPr>
        <w:t>‚</w:t>
      </w:r>
      <w:r w:rsidRPr="00862DDB">
        <w:rPr>
          <w:rFonts w:ascii="Arial" w:hAnsi="Arial"/>
          <w:sz w:val="22"/>
          <w:szCs w:val="22"/>
        </w:rPr>
        <w:t xml:space="preserve">German French Consulting </w:t>
      </w:r>
      <w:r w:rsidRPr="00862DDB">
        <w:rPr>
          <w:rFonts w:ascii="Arial" w:hAnsi="Arial"/>
          <w:sz w:val="22"/>
          <w:szCs w:val="22"/>
        </w:rPr>
        <w:lastRenderedPageBreak/>
        <w:t>Management</w:t>
      </w:r>
      <w:r w:rsidR="00CC6BC6">
        <w:rPr>
          <w:rFonts w:ascii="Arial" w:hAnsi="Arial"/>
          <w:sz w:val="22"/>
          <w:szCs w:val="22"/>
        </w:rPr>
        <w:t>‘</w:t>
      </w:r>
      <w:r>
        <w:rPr>
          <w:rFonts w:ascii="Arial" w:hAnsi="Arial"/>
          <w:sz w:val="22"/>
          <w:szCs w:val="22"/>
        </w:rPr>
        <w:t xml:space="preserve"> steht</w:t>
      </w:r>
      <w:r w:rsidR="007462FC">
        <w:rPr>
          <w:rFonts w:ascii="Arial" w:hAnsi="Arial"/>
          <w:sz w:val="22"/>
          <w:szCs w:val="22"/>
        </w:rPr>
        <w:t>)</w:t>
      </w:r>
      <w:r>
        <w:rPr>
          <w:rFonts w:ascii="Arial" w:hAnsi="Arial"/>
          <w:sz w:val="22"/>
          <w:szCs w:val="22"/>
        </w:rPr>
        <w:t xml:space="preserve"> über kulturelle Unterschiede zwischen Frankreich und Deutschland, zu den Besonderheiten beim Möbelkauf in Frankreich und den Kaufverhandlungen dort, zum Markteintritt in Frankreich und dessen Barrieren, über Messen, den Handel und die Wettbewerber auf Industrieseite sowie im speziellen zum Wirtschaftsstandort Jussey – gelegen etwa mittig des Dreiecks Paris, Lyon und Stuttgart.</w:t>
      </w:r>
    </w:p>
    <w:p w:rsidR="00DA70ED" w:rsidRPr="00FA4DA5" w:rsidRDefault="00DA70ED" w:rsidP="00DA70ED">
      <w:pPr>
        <w:spacing w:line="360" w:lineRule="auto"/>
        <w:rPr>
          <w:rFonts w:ascii="Arial" w:hAnsi="Arial" w:cs="Arial"/>
          <w:b/>
          <w:sz w:val="16"/>
          <w:szCs w:val="16"/>
        </w:rPr>
      </w:pPr>
    </w:p>
    <w:p w:rsidR="00345775" w:rsidRPr="00345775" w:rsidRDefault="00DA70ED" w:rsidP="00CC6BC6">
      <w:pPr>
        <w:spacing w:line="360" w:lineRule="auto"/>
        <w:rPr>
          <w:rFonts w:ascii="Arial" w:hAnsi="Arial"/>
          <w:b/>
          <w:sz w:val="22"/>
          <w:szCs w:val="22"/>
        </w:rPr>
      </w:pPr>
      <w:r>
        <w:rPr>
          <w:rFonts w:ascii="Arial" w:hAnsi="Arial"/>
          <w:b/>
          <w:sz w:val="22"/>
          <w:szCs w:val="22"/>
        </w:rPr>
        <w:t xml:space="preserve">Besonderheiten und </w:t>
      </w:r>
      <w:r w:rsidR="00345775" w:rsidRPr="00345775">
        <w:rPr>
          <w:rFonts w:ascii="Arial" w:hAnsi="Arial"/>
          <w:b/>
          <w:sz w:val="22"/>
          <w:szCs w:val="22"/>
        </w:rPr>
        <w:t xml:space="preserve">Gebräuche </w:t>
      </w:r>
      <w:r>
        <w:rPr>
          <w:rFonts w:ascii="Arial" w:hAnsi="Arial"/>
          <w:b/>
          <w:sz w:val="22"/>
          <w:szCs w:val="22"/>
        </w:rPr>
        <w:t>unbedingt beachten</w:t>
      </w:r>
    </w:p>
    <w:p w:rsidR="00DA70ED" w:rsidRPr="00FA4DA5" w:rsidRDefault="00DA70ED" w:rsidP="00DA70ED">
      <w:pPr>
        <w:spacing w:line="360" w:lineRule="auto"/>
        <w:rPr>
          <w:rFonts w:ascii="Arial" w:hAnsi="Arial" w:cs="Arial"/>
          <w:b/>
          <w:sz w:val="16"/>
          <w:szCs w:val="16"/>
        </w:rPr>
      </w:pPr>
    </w:p>
    <w:p w:rsidR="00DA70ED" w:rsidRDefault="00CC6BC6" w:rsidP="00CC6BC6">
      <w:pPr>
        <w:spacing w:line="360" w:lineRule="auto"/>
        <w:rPr>
          <w:rFonts w:ascii="Arial" w:hAnsi="Arial"/>
          <w:sz w:val="22"/>
          <w:szCs w:val="22"/>
        </w:rPr>
      </w:pPr>
      <w:r>
        <w:rPr>
          <w:rFonts w:ascii="Arial" w:hAnsi="Arial"/>
          <w:sz w:val="22"/>
          <w:szCs w:val="22"/>
        </w:rPr>
        <w:t>Grundlegende Unterschiede zu</w:t>
      </w:r>
      <w:r w:rsidR="007462FC">
        <w:rPr>
          <w:rFonts w:ascii="Arial" w:hAnsi="Arial"/>
          <w:sz w:val="22"/>
          <w:szCs w:val="22"/>
        </w:rPr>
        <w:t xml:space="preserve">m Möbelland </w:t>
      </w:r>
      <w:r>
        <w:rPr>
          <w:rFonts w:ascii="Arial" w:hAnsi="Arial"/>
          <w:sz w:val="22"/>
          <w:szCs w:val="22"/>
        </w:rPr>
        <w:t xml:space="preserve">Deutschland bestehen </w:t>
      </w:r>
      <w:r w:rsidR="007462FC">
        <w:rPr>
          <w:rFonts w:ascii="Arial" w:hAnsi="Arial"/>
          <w:sz w:val="22"/>
          <w:szCs w:val="22"/>
        </w:rPr>
        <w:t xml:space="preserve">beispielsweise </w:t>
      </w:r>
      <w:r>
        <w:rPr>
          <w:rFonts w:ascii="Arial" w:hAnsi="Arial"/>
          <w:sz w:val="22"/>
          <w:szCs w:val="22"/>
        </w:rPr>
        <w:t>darin, dass Technik, Qualität und Service</w:t>
      </w:r>
      <w:r w:rsidR="007462FC">
        <w:rPr>
          <w:rFonts w:ascii="Arial" w:hAnsi="Arial"/>
          <w:sz w:val="22"/>
          <w:szCs w:val="22"/>
        </w:rPr>
        <w:t>versprechen</w:t>
      </w:r>
      <w:r>
        <w:rPr>
          <w:rFonts w:ascii="Arial" w:hAnsi="Arial"/>
          <w:sz w:val="22"/>
          <w:szCs w:val="22"/>
        </w:rPr>
        <w:t xml:space="preserve"> zu einem Produkt deutlich über dessen Design und Preis in der Wertehierarchie französischer Verbraucher angesiedelt seien. </w:t>
      </w:r>
      <w:r w:rsidR="007462FC">
        <w:rPr>
          <w:rFonts w:ascii="Arial" w:hAnsi="Arial"/>
          <w:sz w:val="22"/>
          <w:szCs w:val="22"/>
        </w:rPr>
        <w:t xml:space="preserve">So </w:t>
      </w:r>
      <w:r w:rsidR="00E61C2F">
        <w:rPr>
          <w:rFonts w:ascii="Arial" w:hAnsi="Arial"/>
          <w:sz w:val="22"/>
          <w:szCs w:val="22"/>
        </w:rPr>
        <w:t>Winfried Titze, Inhaber des gleichnamigen Consulting</w:t>
      </w:r>
      <w:r w:rsidR="007462FC">
        <w:rPr>
          <w:rFonts w:ascii="Arial" w:hAnsi="Arial"/>
          <w:sz w:val="22"/>
          <w:szCs w:val="22"/>
        </w:rPr>
        <w:t>u</w:t>
      </w:r>
      <w:r w:rsidR="00E61C2F">
        <w:rPr>
          <w:rFonts w:ascii="Arial" w:hAnsi="Arial"/>
          <w:sz w:val="22"/>
          <w:szCs w:val="22"/>
        </w:rPr>
        <w:t xml:space="preserve">nternehmens </w:t>
      </w:r>
      <w:r w:rsidR="007462FC">
        <w:rPr>
          <w:rFonts w:ascii="Arial" w:hAnsi="Arial"/>
          <w:sz w:val="22"/>
          <w:szCs w:val="22"/>
        </w:rPr>
        <w:t>(</w:t>
      </w:r>
      <w:r w:rsidR="00E61C2F">
        <w:rPr>
          <w:rFonts w:ascii="Arial" w:hAnsi="Arial"/>
          <w:sz w:val="22"/>
          <w:szCs w:val="22"/>
        </w:rPr>
        <w:t>Neuss</w:t>
      </w:r>
      <w:r w:rsidR="007462FC">
        <w:rPr>
          <w:rFonts w:ascii="Arial" w:hAnsi="Arial"/>
          <w:sz w:val="22"/>
          <w:szCs w:val="22"/>
        </w:rPr>
        <w:t>)</w:t>
      </w:r>
      <w:r w:rsidR="00E61C2F">
        <w:rPr>
          <w:rFonts w:ascii="Arial" w:hAnsi="Arial"/>
          <w:sz w:val="22"/>
          <w:szCs w:val="22"/>
        </w:rPr>
        <w:t xml:space="preserve">. </w:t>
      </w:r>
    </w:p>
    <w:p w:rsidR="00DA70ED" w:rsidRPr="00FA4DA5" w:rsidRDefault="00DA70ED" w:rsidP="00DA70ED">
      <w:pPr>
        <w:spacing w:line="360" w:lineRule="auto"/>
        <w:rPr>
          <w:rFonts w:ascii="Arial" w:hAnsi="Arial" w:cs="Arial"/>
          <w:b/>
          <w:sz w:val="16"/>
          <w:szCs w:val="16"/>
        </w:rPr>
      </w:pPr>
    </w:p>
    <w:p w:rsidR="00CC6BC6" w:rsidRDefault="00DA70ED" w:rsidP="00CC6BC6">
      <w:pPr>
        <w:spacing w:line="360" w:lineRule="auto"/>
        <w:rPr>
          <w:rFonts w:ascii="Arial" w:hAnsi="Arial"/>
          <w:sz w:val="22"/>
          <w:szCs w:val="22"/>
        </w:rPr>
      </w:pPr>
      <w:r>
        <w:rPr>
          <w:rFonts w:ascii="Arial" w:hAnsi="Arial"/>
          <w:sz w:val="22"/>
          <w:szCs w:val="22"/>
        </w:rPr>
        <w:t xml:space="preserve">Und weiter: </w:t>
      </w:r>
      <w:r w:rsidR="00CC6BC6">
        <w:rPr>
          <w:rFonts w:ascii="Arial" w:hAnsi="Arial"/>
          <w:sz w:val="22"/>
          <w:szCs w:val="22"/>
        </w:rPr>
        <w:t xml:space="preserve">Kaufentscheidungen werden schneller getroffen, aber intensiv vorbereitet. Die Gestaltungsmacht der Kunden, aber auch die des Möbelhandels in Frankreich werde von deutschen Firmen oftmals unterschätzt. Zu vergleichbaren Fehleinschätzungen verleite auch oft die Landkarte: Im Gegensatz zu Deutschland ist Frankreich beinahe doppelt so groß, die Tourenplanung deswegen </w:t>
      </w:r>
      <w:r w:rsidR="007462FC">
        <w:rPr>
          <w:rFonts w:ascii="Arial" w:hAnsi="Arial"/>
          <w:sz w:val="22"/>
          <w:szCs w:val="22"/>
        </w:rPr>
        <w:t xml:space="preserve">außergewöhnlich </w:t>
      </w:r>
      <w:r w:rsidR="00CC6BC6">
        <w:rPr>
          <w:rFonts w:ascii="Arial" w:hAnsi="Arial"/>
          <w:sz w:val="22"/>
          <w:szCs w:val="22"/>
        </w:rPr>
        <w:t>anspruchsvoll.</w:t>
      </w:r>
    </w:p>
    <w:p w:rsidR="00DA70ED" w:rsidRPr="00FA4DA5" w:rsidRDefault="00DA70ED" w:rsidP="00DA70ED">
      <w:pPr>
        <w:spacing w:line="360" w:lineRule="auto"/>
        <w:rPr>
          <w:rFonts w:ascii="Arial" w:hAnsi="Arial" w:cs="Arial"/>
          <w:b/>
          <w:sz w:val="16"/>
          <w:szCs w:val="16"/>
        </w:rPr>
      </w:pPr>
    </w:p>
    <w:p w:rsidR="00DA70ED" w:rsidRPr="00DA70ED" w:rsidRDefault="00DA70ED" w:rsidP="00CC6BC6">
      <w:pPr>
        <w:spacing w:line="360" w:lineRule="auto"/>
        <w:rPr>
          <w:rFonts w:ascii="Arial" w:hAnsi="Arial"/>
          <w:b/>
          <w:sz w:val="22"/>
          <w:szCs w:val="22"/>
        </w:rPr>
      </w:pPr>
      <w:r w:rsidRPr="00DA70ED">
        <w:rPr>
          <w:rFonts w:ascii="Arial" w:hAnsi="Arial"/>
          <w:b/>
          <w:sz w:val="22"/>
          <w:szCs w:val="22"/>
        </w:rPr>
        <w:t xml:space="preserve">Garantieversprechen sind </w:t>
      </w:r>
      <w:r>
        <w:rPr>
          <w:rFonts w:ascii="Arial" w:hAnsi="Arial"/>
          <w:b/>
          <w:sz w:val="22"/>
          <w:szCs w:val="22"/>
        </w:rPr>
        <w:t xml:space="preserve">ein </w:t>
      </w:r>
      <w:r w:rsidRPr="00DA70ED">
        <w:rPr>
          <w:rFonts w:ascii="Arial" w:hAnsi="Arial"/>
          <w:b/>
          <w:sz w:val="22"/>
          <w:szCs w:val="22"/>
        </w:rPr>
        <w:t>wichtiges Verkaufsargument</w:t>
      </w:r>
    </w:p>
    <w:p w:rsidR="00DA70ED" w:rsidRPr="00FA4DA5" w:rsidRDefault="00DA70ED" w:rsidP="00DA70ED">
      <w:pPr>
        <w:spacing w:line="360" w:lineRule="auto"/>
        <w:rPr>
          <w:rFonts w:ascii="Arial" w:hAnsi="Arial" w:cs="Arial"/>
          <w:b/>
          <w:sz w:val="16"/>
          <w:szCs w:val="16"/>
        </w:rPr>
      </w:pPr>
    </w:p>
    <w:p w:rsidR="0072410A" w:rsidRDefault="00CC6BC6" w:rsidP="00CC6BC6">
      <w:pPr>
        <w:spacing w:line="360" w:lineRule="auto"/>
        <w:rPr>
          <w:rFonts w:ascii="Arial" w:hAnsi="Arial"/>
          <w:sz w:val="22"/>
          <w:szCs w:val="22"/>
        </w:rPr>
      </w:pPr>
      <w:r>
        <w:rPr>
          <w:rFonts w:ascii="Arial" w:hAnsi="Arial"/>
          <w:sz w:val="22"/>
          <w:szCs w:val="22"/>
        </w:rPr>
        <w:t xml:space="preserve">Große Unterschiede auch </w:t>
      </w:r>
      <w:r w:rsidR="007462FC">
        <w:rPr>
          <w:rFonts w:ascii="Arial" w:hAnsi="Arial"/>
          <w:sz w:val="22"/>
          <w:szCs w:val="22"/>
        </w:rPr>
        <w:t xml:space="preserve">im </w:t>
      </w:r>
      <w:r>
        <w:rPr>
          <w:rFonts w:ascii="Arial" w:hAnsi="Arial"/>
          <w:sz w:val="22"/>
          <w:szCs w:val="22"/>
        </w:rPr>
        <w:t>Vertrieb</w:t>
      </w:r>
      <w:r w:rsidR="00DA70ED">
        <w:rPr>
          <w:rFonts w:ascii="Arial" w:hAnsi="Arial"/>
          <w:sz w:val="22"/>
          <w:szCs w:val="22"/>
        </w:rPr>
        <w:t>.</w:t>
      </w:r>
      <w:r>
        <w:rPr>
          <w:rFonts w:ascii="Arial" w:hAnsi="Arial"/>
          <w:sz w:val="22"/>
          <w:szCs w:val="22"/>
        </w:rPr>
        <w:t xml:space="preserve"> Der Möbelhandel kenne die „Großfläche“ wie Deutschland faktisch nicht</w:t>
      </w:r>
      <w:r w:rsidR="0072410A">
        <w:rPr>
          <w:rFonts w:ascii="Arial" w:hAnsi="Arial"/>
          <w:sz w:val="22"/>
          <w:szCs w:val="22"/>
        </w:rPr>
        <w:t xml:space="preserve"> (außer Discounter)</w:t>
      </w:r>
      <w:r>
        <w:rPr>
          <w:rFonts w:ascii="Arial" w:hAnsi="Arial"/>
          <w:sz w:val="22"/>
          <w:szCs w:val="22"/>
        </w:rPr>
        <w:t xml:space="preserve">, Fachmärkte wie für Küchen gäbe es kaum. Die Sortimentspolitik sei </w:t>
      </w:r>
      <w:r w:rsidR="009B5252">
        <w:rPr>
          <w:rFonts w:ascii="Arial" w:hAnsi="Arial"/>
          <w:sz w:val="22"/>
          <w:szCs w:val="22"/>
        </w:rPr>
        <w:t>eine völlig andere –</w:t>
      </w:r>
      <w:r>
        <w:rPr>
          <w:rFonts w:ascii="Arial" w:hAnsi="Arial"/>
          <w:sz w:val="22"/>
          <w:szCs w:val="22"/>
        </w:rPr>
        <w:t xml:space="preserve"> beispielhaft </w:t>
      </w:r>
      <w:r w:rsidR="0072410A">
        <w:rPr>
          <w:rFonts w:ascii="Arial" w:hAnsi="Arial"/>
          <w:sz w:val="22"/>
          <w:szCs w:val="22"/>
        </w:rPr>
        <w:t xml:space="preserve">verwies </w:t>
      </w:r>
      <w:r w:rsidR="002439D9">
        <w:rPr>
          <w:rFonts w:ascii="Arial" w:hAnsi="Arial"/>
          <w:sz w:val="22"/>
          <w:szCs w:val="22"/>
        </w:rPr>
        <w:t xml:space="preserve">Olaf </w:t>
      </w:r>
      <w:r>
        <w:rPr>
          <w:rFonts w:ascii="Arial" w:hAnsi="Arial"/>
          <w:sz w:val="22"/>
          <w:szCs w:val="22"/>
        </w:rPr>
        <w:t>Pointeau</w:t>
      </w:r>
      <w:r w:rsidR="0072410A">
        <w:rPr>
          <w:rFonts w:ascii="Arial" w:hAnsi="Arial"/>
          <w:sz w:val="22"/>
          <w:szCs w:val="22"/>
        </w:rPr>
        <w:t xml:space="preserve"> darauf, dass Elektro-H</w:t>
      </w:r>
      <w:r w:rsidR="002439D9">
        <w:rPr>
          <w:rFonts w:ascii="Arial" w:hAnsi="Arial"/>
          <w:sz w:val="22"/>
          <w:szCs w:val="22"/>
        </w:rPr>
        <w:t xml:space="preserve">aushaltgroßgeräte oft mit HiFi bzw. </w:t>
      </w:r>
      <w:r w:rsidR="0072410A">
        <w:rPr>
          <w:rFonts w:ascii="Arial" w:hAnsi="Arial"/>
          <w:sz w:val="22"/>
          <w:szCs w:val="22"/>
        </w:rPr>
        <w:t>Fernsehern und Elektrogeräte oft mit Küchenmöbeln vermarktet werden. Der Distanzhandel spiele eine untergeordnete Rolle, was auch auf Sicht so zu bleiben scheint.</w:t>
      </w:r>
    </w:p>
    <w:p w:rsidR="00DA70ED" w:rsidRPr="00FA4DA5" w:rsidRDefault="00DA70ED" w:rsidP="00DA70ED">
      <w:pPr>
        <w:spacing w:line="360" w:lineRule="auto"/>
        <w:rPr>
          <w:rFonts w:ascii="Arial" w:hAnsi="Arial" w:cs="Arial"/>
          <w:b/>
          <w:sz w:val="16"/>
          <w:szCs w:val="16"/>
        </w:rPr>
      </w:pPr>
    </w:p>
    <w:p w:rsidR="0072410A" w:rsidRDefault="0072410A" w:rsidP="00CC6BC6">
      <w:pPr>
        <w:spacing w:line="360" w:lineRule="auto"/>
        <w:rPr>
          <w:rFonts w:ascii="Arial" w:hAnsi="Arial"/>
          <w:sz w:val="22"/>
          <w:szCs w:val="22"/>
        </w:rPr>
      </w:pPr>
      <w:r>
        <w:rPr>
          <w:rFonts w:ascii="Arial" w:hAnsi="Arial"/>
          <w:sz w:val="22"/>
          <w:szCs w:val="22"/>
        </w:rPr>
        <w:lastRenderedPageBreak/>
        <w:t xml:space="preserve">Weitere Besonderheiten: höhere Preisaggressivität </w:t>
      </w:r>
      <w:r w:rsidR="009B5252">
        <w:rPr>
          <w:rFonts w:ascii="Arial" w:hAnsi="Arial"/>
          <w:sz w:val="22"/>
          <w:szCs w:val="22"/>
        </w:rPr>
        <w:t>im Vergleich zu Deutschland</w:t>
      </w:r>
      <w:r>
        <w:rPr>
          <w:rFonts w:ascii="Arial" w:hAnsi="Arial"/>
          <w:sz w:val="22"/>
          <w:szCs w:val="22"/>
        </w:rPr>
        <w:t xml:space="preserve">, </w:t>
      </w:r>
      <w:r w:rsidR="002439D9">
        <w:rPr>
          <w:rFonts w:ascii="Arial" w:hAnsi="Arial"/>
          <w:sz w:val="22"/>
          <w:szCs w:val="22"/>
        </w:rPr>
        <w:t>„</w:t>
      </w:r>
      <w:r>
        <w:rPr>
          <w:rFonts w:ascii="Arial" w:hAnsi="Arial"/>
          <w:sz w:val="22"/>
          <w:szCs w:val="22"/>
        </w:rPr>
        <w:t>Küchen</w:t>
      </w:r>
      <w:r w:rsidR="002439D9">
        <w:rPr>
          <w:rFonts w:ascii="Arial" w:hAnsi="Arial"/>
          <w:sz w:val="22"/>
          <w:szCs w:val="22"/>
        </w:rPr>
        <w:t>“</w:t>
      </w:r>
      <w:r>
        <w:rPr>
          <w:rFonts w:ascii="Arial" w:hAnsi="Arial"/>
          <w:sz w:val="22"/>
          <w:szCs w:val="22"/>
        </w:rPr>
        <w:t xml:space="preserve"> werden häufig über das Mitnahme-Segment </w:t>
      </w:r>
      <w:r w:rsidR="002439D9">
        <w:rPr>
          <w:rFonts w:ascii="Arial" w:hAnsi="Arial"/>
          <w:sz w:val="22"/>
          <w:szCs w:val="22"/>
        </w:rPr>
        <w:t xml:space="preserve">und als Einzelmöbel </w:t>
      </w:r>
      <w:r>
        <w:rPr>
          <w:rFonts w:ascii="Arial" w:hAnsi="Arial"/>
          <w:sz w:val="22"/>
          <w:szCs w:val="22"/>
        </w:rPr>
        <w:t>vertrieben</w:t>
      </w:r>
      <w:r w:rsidR="002439D9">
        <w:rPr>
          <w:rFonts w:ascii="Arial" w:hAnsi="Arial"/>
          <w:sz w:val="22"/>
          <w:szCs w:val="22"/>
        </w:rPr>
        <w:t>,</w:t>
      </w:r>
      <w:r w:rsidR="009B5252">
        <w:rPr>
          <w:rFonts w:ascii="Arial" w:hAnsi="Arial"/>
          <w:sz w:val="22"/>
          <w:szCs w:val="22"/>
        </w:rPr>
        <w:t xml:space="preserve"> </w:t>
      </w:r>
      <w:r>
        <w:rPr>
          <w:rFonts w:ascii="Arial" w:hAnsi="Arial"/>
          <w:sz w:val="22"/>
          <w:szCs w:val="22"/>
        </w:rPr>
        <w:t>die klassische Einbauküche sei nur bei gut der Hälfte der Haushalte zu finden</w:t>
      </w:r>
      <w:r w:rsidR="009B5252">
        <w:rPr>
          <w:rFonts w:ascii="Arial" w:hAnsi="Arial"/>
          <w:sz w:val="22"/>
          <w:szCs w:val="22"/>
        </w:rPr>
        <w:t xml:space="preserve">. </w:t>
      </w:r>
      <w:r>
        <w:rPr>
          <w:rFonts w:ascii="Arial" w:hAnsi="Arial"/>
          <w:sz w:val="22"/>
          <w:szCs w:val="22"/>
        </w:rPr>
        <w:t xml:space="preserve">Der Durchschnittspreis für Küchen liegt </w:t>
      </w:r>
      <w:r w:rsidR="002439D9">
        <w:rPr>
          <w:rFonts w:ascii="Arial" w:hAnsi="Arial"/>
          <w:sz w:val="22"/>
          <w:szCs w:val="22"/>
        </w:rPr>
        <w:t xml:space="preserve">in Frankreich </w:t>
      </w:r>
      <w:r>
        <w:rPr>
          <w:rFonts w:ascii="Arial" w:hAnsi="Arial"/>
          <w:sz w:val="22"/>
          <w:szCs w:val="22"/>
        </w:rPr>
        <w:t>bei ca. 4.500 EUR und damit geringer als in Deutschland</w:t>
      </w:r>
      <w:r w:rsidR="009B5252">
        <w:rPr>
          <w:rFonts w:ascii="Arial" w:hAnsi="Arial"/>
          <w:sz w:val="22"/>
          <w:szCs w:val="22"/>
        </w:rPr>
        <w:t>, Luxemburg</w:t>
      </w:r>
      <w:r>
        <w:rPr>
          <w:rFonts w:ascii="Arial" w:hAnsi="Arial"/>
          <w:sz w:val="22"/>
          <w:szCs w:val="22"/>
        </w:rPr>
        <w:t xml:space="preserve"> oder </w:t>
      </w:r>
      <w:r w:rsidR="009B5252">
        <w:rPr>
          <w:rFonts w:ascii="Arial" w:hAnsi="Arial"/>
          <w:sz w:val="22"/>
          <w:szCs w:val="22"/>
        </w:rPr>
        <w:t xml:space="preserve">erst recht </w:t>
      </w:r>
      <w:r>
        <w:rPr>
          <w:rFonts w:ascii="Arial" w:hAnsi="Arial"/>
          <w:sz w:val="22"/>
          <w:szCs w:val="22"/>
        </w:rPr>
        <w:t>der Schweiz.</w:t>
      </w:r>
    </w:p>
    <w:p w:rsidR="00DA70ED" w:rsidRPr="00FA4DA5" w:rsidRDefault="00DA70ED" w:rsidP="00DA70ED">
      <w:pPr>
        <w:spacing w:line="360" w:lineRule="auto"/>
        <w:rPr>
          <w:rFonts w:ascii="Arial" w:hAnsi="Arial" w:cs="Arial"/>
          <w:b/>
          <w:sz w:val="16"/>
          <w:szCs w:val="16"/>
        </w:rPr>
      </w:pPr>
    </w:p>
    <w:p w:rsidR="00345775" w:rsidRPr="00DA70ED" w:rsidRDefault="00DA70ED" w:rsidP="00CC6BC6">
      <w:pPr>
        <w:spacing w:line="360" w:lineRule="auto"/>
        <w:rPr>
          <w:rFonts w:ascii="Arial" w:hAnsi="Arial"/>
          <w:b/>
          <w:sz w:val="22"/>
          <w:szCs w:val="22"/>
        </w:rPr>
      </w:pPr>
      <w:r>
        <w:rPr>
          <w:rFonts w:ascii="Arial" w:hAnsi="Arial"/>
          <w:b/>
          <w:sz w:val="22"/>
          <w:szCs w:val="22"/>
        </w:rPr>
        <w:t>B</w:t>
      </w:r>
      <w:r w:rsidRPr="00DA70ED">
        <w:rPr>
          <w:rFonts w:ascii="Arial" w:hAnsi="Arial"/>
          <w:b/>
          <w:sz w:val="22"/>
          <w:szCs w:val="22"/>
        </w:rPr>
        <w:t xml:space="preserve">ei Markteintritt </w:t>
      </w:r>
      <w:r w:rsidR="00345775" w:rsidRPr="00DA70ED">
        <w:rPr>
          <w:rFonts w:ascii="Arial" w:hAnsi="Arial"/>
          <w:b/>
          <w:sz w:val="22"/>
          <w:szCs w:val="22"/>
        </w:rPr>
        <w:t>Beratung und Unterstützung</w:t>
      </w:r>
      <w:r w:rsidRPr="00DA70ED">
        <w:rPr>
          <w:rFonts w:ascii="Arial" w:hAnsi="Arial"/>
          <w:b/>
          <w:sz w:val="22"/>
          <w:szCs w:val="22"/>
        </w:rPr>
        <w:t xml:space="preserve"> erforderlich</w:t>
      </w:r>
    </w:p>
    <w:p w:rsidR="00DA70ED" w:rsidRPr="00FA4DA5" w:rsidRDefault="00DA70ED" w:rsidP="00DA70ED">
      <w:pPr>
        <w:spacing w:line="360" w:lineRule="auto"/>
        <w:rPr>
          <w:rFonts w:ascii="Arial" w:hAnsi="Arial" w:cs="Arial"/>
          <w:b/>
          <w:sz w:val="16"/>
          <w:szCs w:val="16"/>
        </w:rPr>
      </w:pPr>
    </w:p>
    <w:p w:rsidR="00E61F08" w:rsidRDefault="00E61C2F" w:rsidP="00CC6BC6">
      <w:pPr>
        <w:spacing w:line="360" w:lineRule="auto"/>
        <w:rPr>
          <w:rFonts w:ascii="Arial" w:hAnsi="Arial"/>
          <w:sz w:val="22"/>
          <w:szCs w:val="22"/>
        </w:rPr>
      </w:pPr>
      <w:r>
        <w:rPr>
          <w:rFonts w:ascii="Arial" w:hAnsi="Arial"/>
          <w:sz w:val="22"/>
          <w:szCs w:val="22"/>
        </w:rPr>
        <w:t>Benoit Girerd ist Steuerberater bei CCM Groupe SFA. Er konzentrierte sich in seinen Vorträge</w:t>
      </w:r>
      <w:r w:rsidR="009B5252">
        <w:rPr>
          <w:rFonts w:ascii="Arial" w:hAnsi="Arial"/>
          <w:sz w:val="22"/>
          <w:szCs w:val="22"/>
        </w:rPr>
        <w:t>n</w:t>
      </w:r>
      <w:r>
        <w:rPr>
          <w:rFonts w:ascii="Arial" w:hAnsi="Arial"/>
          <w:sz w:val="22"/>
          <w:szCs w:val="22"/>
        </w:rPr>
        <w:t xml:space="preserve"> folglich auf fina</w:t>
      </w:r>
      <w:r w:rsidR="009B5252">
        <w:rPr>
          <w:rFonts w:ascii="Arial" w:hAnsi="Arial"/>
          <w:sz w:val="22"/>
          <w:szCs w:val="22"/>
        </w:rPr>
        <w:t>n</w:t>
      </w:r>
      <w:r>
        <w:rPr>
          <w:rFonts w:ascii="Arial" w:hAnsi="Arial"/>
          <w:sz w:val="22"/>
          <w:szCs w:val="22"/>
        </w:rPr>
        <w:t xml:space="preserve">zielle, steuerliche und rechtliche Aspekte </w:t>
      </w:r>
      <w:r w:rsidR="009B5252">
        <w:rPr>
          <w:rFonts w:ascii="Arial" w:hAnsi="Arial"/>
          <w:sz w:val="22"/>
          <w:szCs w:val="22"/>
        </w:rPr>
        <w:t>d</w:t>
      </w:r>
      <w:r>
        <w:rPr>
          <w:rFonts w:ascii="Arial" w:hAnsi="Arial"/>
          <w:sz w:val="22"/>
          <w:szCs w:val="22"/>
        </w:rPr>
        <w:t xml:space="preserve">es Engagements im französischen Markt. </w:t>
      </w:r>
      <w:r w:rsidR="00E61F08">
        <w:rPr>
          <w:rFonts w:ascii="Arial" w:hAnsi="Arial"/>
          <w:sz w:val="22"/>
          <w:szCs w:val="22"/>
        </w:rPr>
        <w:t xml:space="preserve">Im Detail stellte er </w:t>
      </w:r>
      <w:r w:rsidR="002439D9">
        <w:rPr>
          <w:rFonts w:ascii="Arial" w:hAnsi="Arial"/>
          <w:sz w:val="22"/>
          <w:szCs w:val="22"/>
        </w:rPr>
        <w:t xml:space="preserve">alltägliche </w:t>
      </w:r>
      <w:r w:rsidR="00E61F08">
        <w:rPr>
          <w:rFonts w:ascii="Arial" w:hAnsi="Arial"/>
          <w:sz w:val="22"/>
          <w:szCs w:val="22"/>
        </w:rPr>
        <w:t>Geschäftspraktiken französischer Banken, der Finanzämter und der Steuerbehörden vor. Auch zum Arbeits- und Tarifrecht sowie dem Handelsvertreterrecht informierte Girerd</w:t>
      </w:r>
      <w:r w:rsidR="002439D9">
        <w:rPr>
          <w:rFonts w:ascii="Arial" w:hAnsi="Arial"/>
          <w:sz w:val="22"/>
          <w:szCs w:val="22"/>
        </w:rPr>
        <w:t>, auf Nachfrage bis ins Detail.</w:t>
      </w:r>
      <w:r w:rsidR="00E61F08">
        <w:rPr>
          <w:rFonts w:ascii="Arial" w:hAnsi="Arial"/>
          <w:sz w:val="22"/>
          <w:szCs w:val="22"/>
        </w:rPr>
        <w:t xml:space="preserve"> </w:t>
      </w:r>
    </w:p>
    <w:p w:rsidR="00DA70ED" w:rsidRPr="00FA4DA5" w:rsidRDefault="00DA70ED" w:rsidP="00DA70ED">
      <w:pPr>
        <w:spacing w:line="360" w:lineRule="auto"/>
        <w:rPr>
          <w:rFonts w:ascii="Arial" w:hAnsi="Arial" w:cs="Arial"/>
          <w:b/>
          <w:sz w:val="16"/>
          <w:szCs w:val="16"/>
        </w:rPr>
      </w:pPr>
    </w:p>
    <w:p w:rsidR="00E61C2F" w:rsidRDefault="00E61F08" w:rsidP="00CC6BC6">
      <w:pPr>
        <w:spacing w:line="360" w:lineRule="auto"/>
        <w:rPr>
          <w:rFonts w:ascii="Arial" w:hAnsi="Arial"/>
          <w:sz w:val="22"/>
          <w:szCs w:val="22"/>
        </w:rPr>
      </w:pPr>
      <w:r>
        <w:rPr>
          <w:rFonts w:ascii="Arial" w:hAnsi="Arial"/>
          <w:sz w:val="22"/>
          <w:szCs w:val="22"/>
        </w:rPr>
        <w:t xml:space="preserve">Interessant in diesem Kontext war beispielsweise, das die vielgeschähte 35-Stunden-Woche oder die hohen Sozialabgaben zwar vorhanden, jedoch relativ zu sehen sind: In Frankreich </w:t>
      </w:r>
      <w:r w:rsidR="009B5252">
        <w:rPr>
          <w:rFonts w:ascii="Arial" w:hAnsi="Arial"/>
          <w:sz w:val="22"/>
          <w:szCs w:val="22"/>
        </w:rPr>
        <w:t xml:space="preserve">werde im Regelfall </w:t>
      </w:r>
      <w:r>
        <w:rPr>
          <w:rFonts w:ascii="Arial" w:hAnsi="Arial"/>
          <w:sz w:val="22"/>
          <w:szCs w:val="22"/>
        </w:rPr>
        <w:t>40</w:t>
      </w:r>
      <w:r w:rsidR="009B5252">
        <w:rPr>
          <w:rFonts w:ascii="Arial" w:hAnsi="Arial"/>
          <w:sz w:val="22"/>
          <w:szCs w:val="22"/>
        </w:rPr>
        <w:t xml:space="preserve"> </w:t>
      </w:r>
      <w:r>
        <w:rPr>
          <w:rFonts w:ascii="Arial" w:hAnsi="Arial"/>
          <w:sz w:val="22"/>
          <w:szCs w:val="22"/>
        </w:rPr>
        <w:t>Stunden</w:t>
      </w:r>
      <w:r w:rsidR="009B5252">
        <w:rPr>
          <w:rFonts w:ascii="Arial" w:hAnsi="Arial"/>
          <w:sz w:val="22"/>
          <w:szCs w:val="22"/>
        </w:rPr>
        <w:t xml:space="preserve"> in der </w:t>
      </w:r>
      <w:r>
        <w:rPr>
          <w:rFonts w:ascii="Arial" w:hAnsi="Arial"/>
          <w:sz w:val="22"/>
          <w:szCs w:val="22"/>
        </w:rPr>
        <w:t xml:space="preserve">Woche </w:t>
      </w:r>
      <w:r w:rsidR="009B5252">
        <w:rPr>
          <w:rFonts w:ascii="Arial" w:hAnsi="Arial"/>
          <w:sz w:val="22"/>
          <w:szCs w:val="22"/>
        </w:rPr>
        <w:t xml:space="preserve">gearbeitet, was </w:t>
      </w:r>
      <w:r>
        <w:rPr>
          <w:rFonts w:ascii="Arial" w:hAnsi="Arial"/>
          <w:sz w:val="22"/>
          <w:szCs w:val="22"/>
        </w:rPr>
        <w:t xml:space="preserve">bis </w:t>
      </w:r>
      <w:r w:rsidR="002439D9">
        <w:rPr>
          <w:rFonts w:ascii="Arial" w:hAnsi="Arial"/>
          <w:sz w:val="22"/>
          <w:szCs w:val="22"/>
        </w:rPr>
        <w:t xml:space="preserve">zu </w:t>
      </w:r>
      <w:r>
        <w:rPr>
          <w:rFonts w:ascii="Arial" w:hAnsi="Arial"/>
          <w:sz w:val="22"/>
          <w:szCs w:val="22"/>
        </w:rPr>
        <w:t>48 Stunden erweitert werden</w:t>
      </w:r>
      <w:r w:rsidR="009B5252">
        <w:rPr>
          <w:rFonts w:ascii="Arial" w:hAnsi="Arial"/>
          <w:sz w:val="22"/>
          <w:szCs w:val="22"/>
        </w:rPr>
        <w:t xml:space="preserve"> kann</w:t>
      </w:r>
      <w:r>
        <w:rPr>
          <w:rFonts w:ascii="Arial" w:hAnsi="Arial"/>
          <w:sz w:val="22"/>
          <w:szCs w:val="22"/>
        </w:rPr>
        <w:t xml:space="preserve">. </w:t>
      </w:r>
      <w:r w:rsidR="002439D9">
        <w:rPr>
          <w:rFonts w:ascii="Arial" w:hAnsi="Arial"/>
          <w:sz w:val="22"/>
          <w:szCs w:val="22"/>
        </w:rPr>
        <w:t>Und d</w:t>
      </w:r>
      <w:r w:rsidR="009B5252">
        <w:rPr>
          <w:rFonts w:ascii="Arial" w:hAnsi="Arial"/>
          <w:sz w:val="22"/>
          <w:szCs w:val="22"/>
        </w:rPr>
        <w:t xml:space="preserve">ie </w:t>
      </w:r>
      <w:r>
        <w:rPr>
          <w:rFonts w:ascii="Arial" w:hAnsi="Arial"/>
          <w:sz w:val="22"/>
          <w:szCs w:val="22"/>
        </w:rPr>
        <w:t>prozentual höheren Sozialabgaben müss</w:t>
      </w:r>
      <w:r w:rsidR="009B5252">
        <w:rPr>
          <w:rFonts w:ascii="Arial" w:hAnsi="Arial"/>
          <w:sz w:val="22"/>
          <w:szCs w:val="22"/>
        </w:rPr>
        <w:t>t</w:t>
      </w:r>
      <w:r>
        <w:rPr>
          <w:rFonts w:ascii="Arial" w:hAnsi="Arial"/>
          <w:sz w:val="22"/>
          <w:szCs w:val="22"/>
        </w:rPr>
        <w:t xml:space="preserve">en im Bezug zu geringeren Bruttolöhnen gesehen werden. Wirklich gravierend sind die </w:t>
      </w:r>
      <w:r w:rsidR="002439D9">
        <w:rPr>
          <w:rFonts w:ascii="Arial" w:hAnsi="Arial"/>
          <w:sz w:val="22"/>
          <w:szCs w:val="22"/>
        </w:rPr>
        <w:t xml:space="preserve">„extraordinairen“ </w:t>
      </w:r>
      <w:r>
        <w:rPr>
          <w:rFonts w:ascii="Arial" w:hAnsi="Arial"/>
          <w:sz w:val="22"/>
          <w:szCs w:val="22"/>
        </w:rPr>
        <w:t xml:space="preserve">Spesenregelungen. Hier zeigt sich, dass „Leben wie Gott in Frankreich“ auch für </w:t>
      </w:r>
      <w:r w:rsidR="006F45D1">
        <w:rPr>
          <w:rFonts w:ascii="Arial" w:hAnsi="Arial"/>
          <w:sz w:val="22"/>
          <w:szCs w:val="22"/>
        </w:rPr>
        <w:t>Geschäft</w:t>
      </w:r>
      <w:r>
        <w:rPr>
          <w:rFonts w:ascii="Arial" w:hAnsi="Arial"/>
          <w:sz w:val="22"/>
          <w:szCs w:val="22"/>
        </w:rPr>
        <w:t xml:space="preserve">sreisende gilt – oder </w:t>
      </w:r>
      <w:r w:rsidR="002439D9">
        <w:rPr>
          <w:rFonts w:ascii="Arial" w:hAnsi="Arial"/>
          <w:sz w:val="22"/>
          <w:szCs w:val="22"/>
        </w:rPr>
        <w:t>gar nicht gereist w</w:t>
      </w:r>
      <w:r w:rsidR="006F45D1">
        <w:rPr>
          <w:rFonts w:ascii="Arial" w:hAnsi="Arial"/>
          <w:sz w:val="22"/>
          <w:szCs w:val="22"/>
        </w:rPr>
        <w:t>e</w:t>
      </w:r>
      <w:r w:rsidR="002439D9">
        <w:rPr>
          <w:rFonts w:ascii="Arial" w:hAnsi="Arial"/>
          <w:sz w:val="22"/>
          <w:szCs w:val="22"/>
        </w:rPr>
        <w:t>rd</w:t>
      </w:r>
      <w:r w:rsidR="006F45D1">
        <w:rPr>
          <w:rFonts w:ascii="Arial" w:hAnsi="Arial"/>
          <w:sz w:val="22"/>
          <w:szCs w:val="22"/>
        </w:rPr>
        <w:t>e</w:t>
      </w:r>
      <w:r w:rsidR="002439D9">
        <w:rPr>
          <w:rFonts w:ascii="Arial" w:hAnsi="Arial"/>
          <w:sz w:val="22"/>
          <w:szCs w:val="22"/>
        </w:rPr>
        <w:t>…</w:t>
      </w:r>
    </w:p>
    <w:p w:rsidR="00DA70ED" w:rsidRPr="00FA4DA5" w:rsidRDefault="00DA70ED" w:rsidP="00DA70ED">
      <w:pPr>
        <w:spacing w:line="360" w:lineRule="auto"/>
        <w:rPr>
          <w:rFonts w:ascii="Arial" w:hAnsi="Arial" w:cs="Arial"/>
          <w:b/>
          <w:sz w:val="16"/>
          <w:szCs w:val="16"/>
        </w:rPr>
      </w:pPr>
    </w:p>
    <w:p w:rsidR="00DA70ED" w:rsidRPr="00DA70ED" w:rsidRDefault="002439D9" w:rsidP="00CC6BC6">
      <w:pPr>
        <w:spacing w:line="360" w:lineRule="auto"/>
        <w:rPr>
          <w:rFonts w:ascii="Arial" w:hAnsi="Arial"/>
          <w:b/>
          <w:sz w:val="22"/>
          <w:szCs w:val="22"/>
        </w:rPr>
      </w:pPr>
      <w:r>
        <w:rPr>
          <w:rFonts w:ascii="Arial" w:hAnsi="Arial"/>
          <w:b/>
          <w:sz w:val="22"/>
          <w:szCs w:val="22"/>
        </w:rPr>
        <w:t>Nicht kompliziert, nur anders</w:t>
      </w:r>
    </w:p>
    <w:p w:rsidR="00DA70ED" w:rsidRPr="00FA4DA5" w:rsidRDefault="00DA70ED" w:rsidP="00DA70ED">
      <w:pPr>
        <w:spacing w:line="360" w:lineRule="auto"/>
        <w:rPr>
          <w:rFonts w:ascii="Arial" w:hAnsi="Arial" w:cs="Arial"/>
          <w:b/>
          <w:sz w:val="16"/>
          <w:szCs w:val="16"/>
        </w:rPr>
      </w:pPr>
    </w:p>
    <w:p w:rsidR="003E32C6" w:rsidRDefault="0072410A" w:rsidP="00CC6BC6">
      <w:pPr>
        <w:spacing w:line="360" w:lineRule="auto"/>
        <w:rPr>
          <w:rFonts w:ascii="Arial" w:hAnsi="Arial"/>
          <w:sz w:val="22"/>
          <w:szCs w:val="22"/>
        </w:rPr>
      </w:pPr>
      <w:r>
        <w:rPr>
          <w:rFonts w:ascii="Arial" w:hAnsi="Arial"/>
          <w:sz w:val="22"/>
          <w:szCs w:val="22"/>
        </w:rPr>
        <w:t xml:space="preserve">Ein Fazit: Obwohl die einzelnen Regionen Frankreichs sehr spezifisch </w:t>
      </w:r>
      <w:r w:rsidR="002439D9">
        <w:rPr>
          <w:rFonts w:ascii="Arial" w:hAnsi="Arial"/>
          <w:sz w:val="22"/>
          <w:szCs w:val="22"/>
        </w:rPr>
        <w:t>einrichten</w:t>
      </w:r>
      <w:r>
        <w:rPr>
          <w:rFonts w:ascii="Arial" w:hAnsi="Arial"/>
          <w:sz w:val="22"/>
          <w:szCs w:val="22"/>
        </w:rPr>
        <w:t xml:space="preserve">, werde auf gutes Wohnen insgesamt Wert gelegt. Der Nachholbedarf im Interior Design sei groß, die Chancen damit für deutsche Anbieter beachtlich. Zwei Dinge sollten beachtet werden: Ohne </w:t>
      </w:r>
      <w:r w:rsidR="002439D9">
        <w:rPr>
          <w:rFonts w:ascii="Arial" w:hAnsi="Arial"/>
          <w:sz w:val="22"/>
          <w:szCs w:val="22"/>
        </w:rPr>
        <w:t>‚</w:t>
      </w:r>
      <w:r w:rsidR="002439D9" w:rsidRPr="002439D9">
        <w:rPr>
          <w:rFonts w:ascii="Arial" w:hAnsi="Arial"/>
          <w:sz w:val="22"/>
          <w:szCs w:val="22"/>
        </w:rPr>
        <w:t>locuteur natif</w:t>
      </w:r>
      <w:r>
        <w:rPr>
          <w:rFonts w:ascii="Arial" w:hAnsi="Arial"/>
          <w:sz w:val="22"/>
          <w:szCs w:val="22"/>
        </w:rPr>
        <w:t xml:space="preserve">‘ </w:t>
      </w:r>
      <w:r w:rsidR="002439D9">
        <w:rPr>
          <w:rFonts w:ascii="Arial" w:hAnsi="Arial"/>
          <w:sz w:val="22"/>
          <w:szCs w:val="22"/>
        </w:rPr>
        <w:t xml:space="preserve">bzw. Muttersprachler </w:t>
      </w:r>
      <w:r>
        <w:rPr>
          <w:rFonts w:ascii="Arial" w:hAnsi="Arial"/>
          <w:sz w:val="22"/>
          <w:szCs w:val="22"/>
        </w:rPr>
        <w:t xml:space="preserve">wird die Markterschließung in </w:t>
      </w:r>
      <w:r>
        <w:rPr>
          <w:rFonts w:ascii="Arial" w:hAnsi="Arial"/>
          <w:sz w:val="22"/>
          <w:szCs w:val="22"/>
        </w:rPr>
        <w:lastRenderedPageBreak/>
        <w:t>Frankreich schwer</w:t>
      </w:r>
      <w:r w:rsidR="00E61F08">
        <w:rPr>
          <w:rFonts w:ascii="Arial" w:hAnsi="Arial"/>
          <w:sz w:val="22"/>
          <w:szCs w:val="22"/>
        </w:rPr>
        <w:t>.</w:t>
      </w:r>
      <w:r>
        <w:rPr>
          <w:rFonts w:ascii="Arial" w:hAnsi="Arial"/>
          <w:sz w:val="22"/>
          <w:szCs w:val="22"/>
        </w:rPr>
        <w:t xml:space="preserve"> </w:t>
      </w:r>
      <w:r w:rsidR="00E61F08">
        <w:rPr>
          <w:rFonts w:ascii="Arial" w:hAnsi="Arial"/>
          <w:sz w:val="22"/>
          <w:szCs w:val="22"/>
        </w:rPr>
        <w:t>U</w:t>
      </w:r>
      <w:r>
        <w:rPr>
          <w:rFonts w:ascii="Arial" w:hAnsi="Arial"/>
          <w:sz w:val="22"/>
          <w:szCs w:val="22"/>
        </w:rPr>
        <w:t>nd</w:t>
      </w:r>
      <w:r w:rsidR="00E61C2F">
        <w:rPr>
          <w:rFonts w:ascii="Arial" w:hAnsi="Arial"/>
          <w:sz w:val="22"/>
          <w:szCs w:val="22"/>
        </w:rPr>
        <w:t xml:space="preserve">: </w:t>
      </w:r>
      <w:r w:rsidR="002439D9">
        <w:rPr>
          <w:rFonts w:ascii="Arial" w:hAnsi="Arial"/>
          <w:sz w:val="22"/>
          <w:szCs w:val="22"/>
        </w:rPr>
        <w:t xml:space="preserve">Mit </w:t>
      </w:r>
      <w:r w:rsidR="00E61C2F">
        <w:rPr>
          <w:rFonts w:ascii="Arial" w:hAnsi="Arial"/>
          <w:sz w:val="22"/>
          <w:szCs w:val="22"/>
        </w:rPr>
        <w:t>‚M</w:t>
      </w:r>
      <w:r w:rsidR="002439D9">
        <w:rPr>
          <w:rFonts w:ascii="Arial" w:hAnsi="Arial"/>
          <w:sz w:val="22"/>
          <w:szCs w:val="22"/>
        </w:rPr>
        <w:t>öbelm</w:t>
      </w:r>
      <w:r w:rsidR="00E61C2F">
        <w:rPr>
          <w:rFonts w:ascii="Arial" w:hAnsi="Arial"/>
          <w:sz w:val="22"/>
          <w:szCs w:val="22"/>
        </w:rPr>
        <w:t xml:space="preserve">arken‘ </w:t>
      </w:r>
      <w:r w:rsidR="002439D9">
        <w:rPr>
          <w:rFonts w:ascii="Arial" w:hAnsi="Arial"/>
          <w:sz w:val="22"/>
          <w:szCs w:val="22"/>
        </w:rPr>
        <w:t xml:space="preserve">verbinden Franzosen </w:t>
      </w:r>
      <w:r w:rsidR="0044067A">
        <w:rPr>
          <w:rFonts w:ascii="Arial" w:hAnsi="Arial"/>
          <w:sz w:val="22"/>
          <w:szCs w:val="22"/>
        </w:rPr>
        <w:t>kaum etwas; wenn doch, dann fast nur mit Herstellern aus dem Inland.</w:t>
      </w:r>
    </w:p>
    <w:p w:rsidR="00DA70ED" w:rsidRPr="00FA4DA5" w:rsidRDefault="00DA70ED" w:rsidP="00DA70ED">
      <w:pPr>
        <w:spacing w:line="360" w:lineRule="auto"/>
        <w:rPr>
          <w:rFonts w:ascii="Arial" w:hAnsi="Arial" w:cs="Arial"/>
          <w:b/>
          <w:sz w:val="16"/>
          <w:szCs w:val="16"/>
        </w:rPr>
      </w:pPr>
    </w:p>
    <w:p w:rsidR="00970965" w:rsidRDefault="003E32C6" w:rsidP="008A509B">
      <w:pPr>
        <w:spacing w:line="360" w:lineRule="auto"/>
        <w:rPr>
          <w:rFonts w:ascii="Arial" w:hAnsi="Arial" w:cs="Arial"/>
          <w:sz w:val="22"/>
          <w:szCs w:val="22"/>
        </w:rPr>
      </w:pPr>
      <w:r>
        <w:rPr>
          <w:rFonts w:ascii="Arial" w:hAnsi="Arial"/>
          <w:sz w:val="22"/>
          <w:szCs w:val="22"/>
        </w:rPr>
        <w:t xml:space="preserve">Zusammenfassend brachte der angereiste Ehrengast Olivier Rietmann, Bürgermeister der Kommune Jussey, die erfolgreiche Veranstaltung der Möbelverbände zu Frankreich treffend auf den Punkt: „Frankreich ist nicht kompliziert, nur </w:t>
      </w:r>
      <w:r w:rsidR="002439D9">
        <w:rPr>
          <w:rFonts w:ascii="Arial" w:hAnsi="Arial"/>
          <w:sz w:val="22"/>
          <w:szCs w:val="22"/>
        </w:rPr>
        <w:t xml:space="preserve">‚ein wenig </w:t>
      </w:r>
      <w:r>
        <w:rPr>
          <w:rFonts w:ascii="Arial" w:hAnsi="Arial"/>
          <w:sz w:val="22"/>
          <w:szCs w:val="22"/>
        </w:rPr>
        <w:t>anders</w:t>
      </w:r>
      <w:r w:rsidR="002439D9">
        <w:rPr>
          <w:rFonts w:ascii="Arial" w:hAnsi="Arial"/>
          <w:sz w:val="22"/>
          <w:szCs w:val="22"/>
        </w:rPr>
        <w:t>‘</w:t>
      </w:r>
      <w:r>
        <w:rPr>
          <w:rFonts w:ascii="Arial" w:hAnsi="Arial"/>
          <w:sz w:val="22"/>
          <w:szCs w:val="22"/>
        </w:rPr>
        <w:t xml:space="preserve"> als Deutschland…“</w:t>
      </w:r>
      <w:bookmarkStart w:id="0" w:name="_GoBack"/>
      <w:bookmarkEnd w:id="0"/>
    </w:p>
    <w:sectPr w:rsidR="00970965" w:rsidSect="00570DEE">
      <w:headerReference w:type="even" r:id="rId8"/>
      <w:headerReference w:type="default" r:id="rId9"/>
      <w:footerReference w:type="even" r:id="rId10"/>
      <w:footerReference w:type="default" r:id="rId11"/>
      <w:headerReference w:type="first" r:id="rId12"/>
      <w:footerReference w:type="first" r:id="rId13"/>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B" w:rsidRDefault="008A08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3C7CE30" wp14:editId="133DC555">
              <wp:simplePos x="0" y="0"/>
              <wp:positionH relativeFrom="column">
                <wp:posOffset>4876800</wp:posOffset>
              </wp:positionH>
              <wp:positionV relativeFrom="paragraph">
                <wp:posOffset>-2374265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r w:rsidRPr="00D20D0F">
                            <w:rPr>
                              <w:rFonts w:ascii="Arial" w:hAnsi="Arial" w:cs="Arial"/>
                              <w:b/>
                              <w:bCs/>
                              <w:color w:val="FF0000"/>
                              <w:sz w:val="18"/>
                              <w:lang w:val="fr-FR"/>
                            </w:rPr>
                            <w:t>Download</w:t>
                          </w:r>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9D4A89">
                            <w:rPr>
                              <w:b w:val="0"/>
                              <w:color w:val="FF0000"/>
                            </w:rPr>
                            <w:t>vhnd1622</w:t>
                          </w:r>
                          <w:r w:rsidRPr="00D20D0F">
                            <w:rPr>
                              <w:b w:val="0"/>
                              <w:color w:val="FF000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6.9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proofErr w:type="spellStart"/>
                    <w:r w:rsidRPr="00D20D0F">
                      <w:rPr>
                        <w:rFonts w:ascii="Arial" w:hAnsi="Arial" w:cs="Arial"/>
                        <w:b/>
                        <w:bCs/>
                        <w:color w:val="FF0000"/>
                        <w:sz w:val="18"/>
                        <w:lang w:val="fr-FR"/>
                      </w:rPr>
                      <w:t>Download</w:t>
                    </w:r>
                    <w:proofErr w:type="spellEnd"/>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9D4A89">
                      <w:rPr>
                        <w:b w:val="0"/>
                        <w:color w:val="FF0000"/>
                      </w:rPr>
                      <w:t>vhnd1622</w:t>
                    </w:r>
                    <w:r w:rsidRPr="00D20D0F">
                      <w:rPr>
                        <w:b w:val="0"/>
                        <w:color w:val="FF0000"/>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B" w:rsidRDefault="008A08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B" w:rsidRDefault="008A08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5FA192F0" wp14:editId="548EF819">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BD0BB0A" wp14:editId="61A42DF2">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9D4A89"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Dez</w:t>
    </w:r>
    <w:r w:rsidR="00180993">
      <w:rPr>
        <w:rFonts w:ascii="Arial" w:hAnsi="Arial" w:cs="Arial"/>
        <w:color w:val="808080"/>
      </w:rPr>
      <w:t xml:space="preserve">ember </w:t>
    </w:r>
    <w:r w:rsidR="001428A4">
      <w:rPr>
        <w:rFonts w:ascii="Arial" w:hAnsi="Arial" w:cs="Arial"/>
        <w:color w:val="808080"/>
      </w:rPr>
      <w:t>201</w:t>
    </w:r>
    <w:r w:rsidR="00306F5C">
      <w:rPr>
        <w:rFonts w:ascii="Arial" w:hAnsi="Arial" w:cs="Arial"/>
        <w:color w:val="808080"/>
      </w:rPr>
      <w:t>6</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A509B">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2838968" wp14:editId="3B3B5B9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0B15AA1" wp14:editId="2EEE897D">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BC8CF2A" wp14:editId="31C02991">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6F354642" wp14:editId="69D537BA">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B" w:rsidRDefault="008A08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2A1"/>
    <w:rsid w:val="0003047C"/>
    <w:rsid w:val="000318DE"/>
    <w:rsid w:val="00037FD1"/>
    <w:rsid w:val="0004110D"/>
    <w:rsid w:val="0004146A"/>
    <w:rsid w:val="00051C07"/>
    <w:rsid w:val="00051DDA"/>
    <w:rsid w:val="000569ED"/>
    <w:rsid w:val="00064A38"/>
    <w:rsid w:val="00073A34"/>
    <w:rsid w:val="00075B9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6645"/>
    <w:rsid w:val="00137FF9"/>
    <w:rsid w:val="001428A4"/>
    <w:rsid w:val="001477E4"/>
    <w:rsid w:val="00150B80"/>
    <w:rsid w:val="00163F99"/>
    <w:rsid w:val="00174C8B"/>
    <w:rsid w:val="00176FA2"/>
    <w:rsid w:val="00177EB9"/>
    <w:rsid w:val="00180993"/>
    <w:rsid w:val="00183265"/>
    <w:rsid w:val="00183DAB"/>
    <w:rsid w:val="00186B7D"/>
    <w:rsid w:val="001874C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15FBB"/>
    <w:rsid w:val="00220E6D"/>
    <w:rsid w:val="0022660D"/>
    <w:rsid w:val="00227122"/>
    <w:rsid w:val="002307DE"/>
    <w:rsid w:val="00242786"/>
    <w:rsid w:val="002439D9"/>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F9E"/>
    <w:rsid w:val="0033013B"/>
    <w:rsid w:val="003317CF"/>
    <w:rsid w:val="00335248"/>
    <w:rsid w:val="00341ED1"/>
    <w:rsid w:val="00343868"/>
    <w:rsid w:val="00345597"/>
    <w:rsid w:val="00345775"/>
    <w:rsid w:val="003462E9"/>
    <w:rsid w:val="00346982"/>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3E32C6"/>
    <w:rsid w:val="003E6821"/>
    <w:rsid w:val="004054E1"/>
    <w:rsid w:val="00406A58"/>
    <w:rsid w:val="00410B75"/>
    <w:rsid w:val="004173DB"/>
    <w:rsid w:val="00423F93"/>
    <w:rsid w:val="0042515B"/>
    <w:rsid w:val="004256FD"/>
    <w:rsid w:val="004267A3"/>
    <w:rsid w:val="00427DAB"/>
    <w:rsid w:val="004310C5"/>
    <w:rsid w:val="004374AB"/>
    <w:rsid w:val="0044067A"/>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13CB"/>
    <w:rsid w:val="004E250D"/>
    <w:rsid w:val="004E3BC9"/>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6F45D1"/>
    <w:rsid w:val="006F774F"/>
    <w:rsid w:val="007003DF"/>
    <w:rsid w:val="0071092C"/>
    <w:rsid w:val="00712598"/>
    <w:rsid w:val="007128E9"/>
    <w:rsid w:val="0071347F"/>
    <w:rsid w:val="0072410A"/>
    <w:rsid w:val="00736D00"/>
    <w:rsid w:val="0074226D"/>
    <w:rsid w:val="0074608E"/>
    <w:rsid w:val="007462FC"/>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20AD1"/>
    <w:rsid w:val="008223BA"/>
    <w:rsid w:val="00824E2B"/>
    <w:rsid w:val="00830129"/>
    <w:rsid w:val="00835458"/>
    <w:rsid w:val="00835984"/>
    <w:rsid w:val="008456E5"/>
    <w:rsid w:val="00853783"/>
    <w:rsid w:val="00853BE7"/>
    <w:rsid w:val="00855B9F"/>
    <w:rsid w:val="00855D87"/>
    <w:rsid w:val="00862DDB"/>
    <w:rsid w:val="00863641"/>
    <w:rsid w:val="00866B8A"/>
    <w:rsid w:val="00866CF8"/>
    <w:rsid w:val="00875AAB"/>
    <w:rsid w:val="008805FA"/>
    <w:rsid w:val="00882E4E"/>
    <w:rsid w:val="00890275"/>
    <w:rsid w:val="00890C26"/>
    <w:rsid w:val="00891102"/>
    <w:rsid w:val="00896C13"/>
    <w:rsid w:val="0089785D"/>
    <w:rsid w:val="008A082B"/>
    <w:rsid w:val="008A128A"/>
    <w:rsid w:val="008A3A5C"/>
    <w:rsid w:val="008A509B"/>
    <w:rsid w:val="008A7067"/>
    <w:rsid w:val="008B08C8"/>
    <w:rsid w:val="008B163C"/>
    <w:rsid w:val="008B6BCB"/>
    <w:rsid w:val="008B7E3F"/>
    <w:rsid w:val="008C03BF"/>
    <w:rsid w:val="008C3B53"/>
    <w:rsid w:val="008C4453"/>
    <w:rsid w:val="008D5A76"/>
    <w:rsid w:val="008E5EDB"/>
    <w:rsid w:val="008F1577"/>
    <w:rsid w:val="008F56BC"/>
    <w:rsid w:val="008F7D4E"/>
    <w:rsid w:val="00905884"/>
    <w:rsid w:val="00905E23"/>
    <w:rsid w:val="0091128C"/>
    <w:rsid w:val="00912B4C"/>
    <w:rsid w:val="00917FB8"/>
    <w:rsid w:val="0092187D"/>
    <w:rsid w:val="0093019F"/>
    <w:rsid w:val="00944986"/>
    <w:rsid w:val="00946B2C"/>
    <w:rsid w:val="00956E8F"/>
    <w:rsid w:val="00962937"/>
    <w:rsid w:val="00966C95"/>
    <w:rsid w:val="00970965"/>
    <w:rsid w:val="00973CD7"/>
    <w:rsid w:val="00975BBA"/>
    <w:rsid w:val="0097604F"/>
    <w:rsid w:val="0097769C"/>
    <w:rsid w:val="00982B6E"/>
    <w:rsid w:val="009935D7"/>
    <w:rsid w:val="00994038"/>
    <w:rsid w:val="009954B3"/>
    <w:rsid w:val="00997AA3"/>
    <w:rsid w:val="009A109E"/>
    <w:rsid w:val="009A28DF"/>
    <w:rsid w:val="009A2B10"/>
    <w:rsid w:val="009A3BB2"/>
    <w:rsid w:val="009A3E76"/>
    <w:rsid w:val="009A5303"/>
    <w:rsid w:val="009A6578"/>
    <w:rsid w:val="009B3A01"/>
    <w:rsid w:val="009B4204"/>
    <w:rsid w:val="009B5252"/>
    <w:rsid w:val="009C2D2E"/>
    <w:rsid w:val="009D087B"/>
    <w:rsid w:val="009D43D1"/>
    <w:rsid w:val="009D4A89"/>
    <w:rsid w:val="009D565C"/>
    <w:rsid w:val="009D69D0"/>
    <w:rsid w:val="009E7324"/>
    <w:rsid w:val="009E7357"/>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41A6E"/>
    <w:rsid w:val="00A421EA"/>
    <w:rsid w:val="00A42860"/>
    <w:rsid w:val="00A455D6"/>
    <w:rsid w:val="00A527EA"/>
    <w:rsid w:val="00A627BA"/>
    <w:rsid w:val="00A64222"/>
    <w:rsid w:val="00A71FA0"/>
    <w:rsid w:val="00A84CD1"/>
    <w:rsid w:val="00A859B9"/>
    <w:rsid w:val="00A8769D"/>
    <w:rsid w:val="00A9102F"/>
    <w:rsid w:val="00AA7857"/>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834"/>
    <w:rsid w:val="00B17EC2"/>
    <w:rsid w:val="00B20D58"/>
    <w:rsid w:val="00B254C4"/>
    <w:rsid w:val="00B6057F"/>
    <w:rsid w:val="00B61861"/>
    <w:rsid w:val="00B6380F"/>
    <w:rsid w:val="00B71AA5"/>
    <w:rsid w:val="00B7598A"/>
    <w:rsid w:val="00B84349"/>
    <w:rsid w:val="00BB49EF"/>
    <w:rsid w:val="00BC110A"/>
    <w:rsid w:val="00BC3134"/>
    <w:rsid w:val="00BC3EE1"/>
    <w:rsid w:val="00BC422E"/>
    <w:rsid w:val="00BD211C"/>
    <w:rsid w:val="00BD246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5581"/>
    <w:rsid w:val="00C66216"/>
    <w:rsid w:val="00C6711B"/>
    <w:rsid w:val="00C71BF1"/>
    <w:rsid w:val="00C73ED0"/>
    <w:rsid w:val="00C8263B"/>
    <w:rsid w:val="00C9282E"/>
    <w:rsid w:val="00C92EFA"/>
    <w:rsid w:val="00CA40C8"/>
    <w:rsid w:val="00CA55E3"/>
    <w:rsid w:val="00CB4F65"/>
    <w:rsid w:val="00CC54F5"/>
    <w:rsid w:val="00CC6BC6"/>
    <w:rsid w:val="00CC7090"/>
    <w:rsid w:val="00CD18D4"/>
    <w:rsid w:val="00CD1F68"/>
    <w:rsid w:val="00CD2B44"/>
    <w:rsid w:val="00CE61D7"/>
    <w:rsid w:val="00CF1FC8"/>
    <w:rsid w:val="00CF222D"/>
    <w:rsid w:val="00CF2387"/>
    <w:rsid w:val="00CF590C"/>
    <w:rsid w:val="00D01035"/>
    <w:rsid w:val="00D04176"/>
    <w:rsid w:val="00D20A53"/>
    <w:rsid w:val="00D20D0F"/>
    <w:rsid w:val="00D26399"/>
    <w:rsid w:val="00D347CE"/>
    <w:rsid w:val="00D364C6"/>
    <w:rsid w:val="00D44BE1"/>
    <w:rsid w:val="00D45106"/>
    <w:rsid w:val="00D476DE"/>
    <w:rsid w:val="00D555DB"/>
    <w:rsid w:val="00D5640F"/>
    <w:rsid w:val="00D56FC9"/>
    <w:rsid w:val="00D62209"/>
    <w:rsid w:val="00D6221A"/>
    <w:rsid w:val="00D62FFB"/>
    <w:rsid w:val="00D6437A"/>
    <w:rsid w:val="00D654A0"/>
    <w:rsid w:val="00D704AD"/>
    <w:rsid w:val="00D76F5D"/>
    <w:rsid w:val="00D80A9B"/>
    <w:rsid w:val="00D81478"/>
    <w:rsid w:val="00D828A5"/>
    <w:rsid w:val="00D83C18"/>
    <w:rsid w:val="00D84926"/>
    <w:rsid w:val="00D9206A"/>
    <w:rsid w:val="00D92316"/>
    <w:rsid w:val="00D9508C"/>
    <w:rsid w:val="00D97E59"/>
    <w:rsid w:val="00DA0514"/>
    <w:rsid w:val="00DA1B18"/>
    <w:rsid w:val="00DA6AAE"/>
    <w:rsid w:val="00DA70ED"/>
    <w:rsid w:val="00DA7120"/>
    <w:rsid w:val="00DB0E62"/>
    <w:rsid w:val="00DB42C8"/>
    <w:rsid w:val="00DB6D07"/>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0BAC"/>
    <w:rsid w:val="00E41768"/>
    <w:rsid w:val="00E5316B"/>
    <w:rsid w:val="00E5343A"/>
    <w:rsid w:val="00E5465D"/>
    <w:rsid w:val="00E55CC6"/>
    <w:rsid w:val="00E55F5F"/>
    <w:rsid w:val="00E61C2F"/>
    <w:rsid w:val="00E61F08"/>
    <w:rsid w:val="00E73E0F"/>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71E0"/>
    <w:rsid w:val="00F06455"/>
    <w:rsid w:val="00F130A2"/>
    <w:rsid w:val="00F16D5A"/>
    <w:rsid w:val="00F17364"/>
    <w:rsid w:val="00F20AE6"/>
    <w:rsid w:val="00F2678F"/>
    <w:rsid w:val="00F27F95"/>
    <w:rsid w:val="00F30FD6"/>
    <w:rsid w:val="00F310E8"/>
    <w:rsid w:val="00F50BF4"/>
    <w:rsid w:val="00F5198E"/>
    <w:rsid w:val="00F6249A"/>
    <w:rsid w:val="00F62813"/>
    <w:rsid w:val="00F64148"/>
    <w:rsid w:val="00F67984"/>
    <w:rsid w:val="00F778D3"/>
    <w:rsid w:val="00F77E2D"/>
    <w:rsid w:val="00F85B57"/>
    <w:rsid w:val="00F85BAC"/>
    <w:rsid w:val="00F87FEA"/>
    <w:rsid w:val="00F90F77"/>
    <w:rsid w:val="00FA4DA5"/>
    <w:rsid w:val="00FB56BD"/>
    <w:rsid w:val="00FB7FE3"/>
    <w:rsid w:val="00FC03D5"/>
    <w:rsid w:val="00FC6059"/>
    <w:rsid w:val="00FE2BE4"/>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4767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2016-12-09T08:50:00Z</dcterms:created>
  <dcterms:modified xsi:type="dcterms:W3CDTF">2016-12-09T08:50:00Z</dcterms:modified>
</cp:coreProperties>
</file>