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0D420F" w:rsidP="007F47D3">
      <w:pPr>
        <w:spacing w:line="360" w:lineRule="auto"/>
        <w:rPr>
          <w:rFonts w:ascii="Arial" w:hAnsi="Arial" w:cs="Arial"/>
          <w:b/>
        </w:rPr>
      </w:pPr>
      <w:r>
        <w:rPr>
          <w:rFonts w:ascii="Arial" w:hAnsi="Arial" w:cs="Arial"/>
          <w:b/>
        </w:rPr>
        <w:t xml:space="preserve">Dr. </w:t>
      </w:r>
      <w:proofErr w:type="spellStart"/>
      <w:r>
        <w:rPr>
          <w:rFonts w:ascii="Arial" w:hAnsi="Arial" w:cs="Arial"/>
          <w:b/>
        </w:rPr>
        <w:t>Dannhauser</w:t>
      </w:r>
      <w:proofErr w:type="spellEnd"/>
      <w:r>
        <w:rPr>
          <w:rFonts w:ascii="Arial" w:hAnsi="Arial" w:cs="Arial"/>
          <w:b/>
        </w:rPr>
        <w:t xml:space="preserve"> zum DCC-Vorsitzenden gewählt</w:t>
      </w:r>
    </w:p>
    <w:p w:rsidR="007F47D3" w:rsidRPr="00C242AF" w:rsidRDefault="007F47D3" w:rsidP="007F47D3">
      <w:pPr>
        <w:spacing w:line="360" w:lineRule="auto"/>
        <w:rPr>
          <w:rFonts w:ascii="Arial" w:hAnsi="Arial" w:cs="Arial"/>
          <w:b/>
          <w:sz w:val="16"/>
          <w:szCs w:val="16"/>
        </w:rPr>
      </w:pPr>
    </w:p>
    <w:p w:rsidR="007F47D3" w:rsidRPr="000D13BE" w:rsidRDefault="000D420F" w:rsidP="007F47D3">
      <w:pPr>
        <w:spacing w:line="360" w:lineRule="auto"/>
        <w:rPr>
          <w:rFonts w:ascii="Arial" w:hAnsi="Arial" w:cs="Arial"/>
          <w:b/>
        </w:rPr>
      </w:pPr>
      <w:r>
        <w:rPr>
          <w:rFonts w:ascii="Arial" w:hAnsi="Arial" w:cs="Arial"/>
          <w:b/>
        </w:rPr>
        <w:t xml:space="preserve">Fachvortrag zu </w:t>
      </w:r>
      <w:r w:rsidR="007A6906">
        <w:rPr>
          <w:rFonts w:ascii="Arial" w:hAnsi="Arial" w:cs="Arial"/>
          <w:b/>
        </w:rPr>
        <w:t xml:space="preserve">stark anschwellender </w:t>
      </w:r>
      <w:r>
        <w:rPr>
          <w:rFonts w:ascii="Arial" w:hAnsi="Arial" w:cs="Arial"/>
          <w:b/>
        </w:rPr>
        <w:t>Cyber</w:t>
      </w:r>
      <w:r w:rsidR="007A6906">
        <w:rPr>
          <w:rFonts w:ascii="Arial" w:hAnsi="Arial" w:cs="Arial"/>
          <w:b/>
        </w:rPr>
        <w:t>-Kriminalität</w:t>
      </w:r>
      <w:r>
        <w:rPr>
          <w:rFonts w:ascii="Arial" w:hAnsi="Arial" w:cs="Arial"/>
          <w:b/>
        </w:rPr>
        <w:t xml:space="preserve"> in Wirtschaft und Verwaltung</w:t>
      </w:r>
    </w:p>
    <w:p w:rsidR="00C242AF" w:rsidRPr="00C242AF" w:rsidRDefault="00C242AF" w:rsidP="00C242AF">
      <w:pPr>
        <w:spacing w:line="360" w:lineRule="auto"/>
        <w:rPr>
          <w:rFonts w:ascii="Arial" w:hAnsi="Arial" w:cs="Arial"/>
          <w:b/>
          <w:sz w:val="16"/>
          <w:szCs w:val="16"/>
        </w:rPr>
      </w:pPr>
    </w:p>
    <w:p w:rsidR="007F47D3" w:rsidRPr="00A54EB3" w:rsidRDefault="000D420F" w:rsidP="007F47D3">
      <w:pPr>
        <w:spacing w:line="360" w:lineRule="auto"/>
        <w:rPr>
          <w:rFonts w:ascii="Arial" w:hAnsi="Arial" w:cs="Arial"/>
          <w:b/>
          <w:sz w:val="22"/>
          <w:szCs w:val="22"/>
        </w:rPr>
      </w:pPr>
      <w:r>
        <w:rPr>
          <w:rFonts w:ascii="Arial" w:hAnsi="Arial" w:cs="Arial"/>
          <w:b/>
          <w:sz w:val="22"/>
          <w:szCs w:val="22"/>
        </w:rPr>
        <w:t xml:space="preserve">Fast 40 Teilnehmer zählte die Jahres-Mitgliederversammlung des Daten Competence Center e.V. (DCC), Herford. Neben den anstehenden Wahlen zum Vorstand standen insbesondere zwei Vorträge im öffentlichen Teil der Tagung im Fokus. Mit sichtlicher Freude genoss Kriminalhauptkommissar Peter </w:t>
      </w:r>
      <w:proofErr w:type="spellStart"/>
      <w:r>
        <w:rPr>
          <w:rFonts w:ascii="Arial" w:hAnsi="Arial" w:cs="Arial"/>
          <w:b/>
          <w:sz w:val="22"/>
          <w:szCs w:val="22"/>
        </w:rPr>
        <w:t>Vahrenhorst</w:t>
      </w:r>
      <w:proofErr w:type="spellEnd"/>
      <w:r>
        <w:rPr>
          <w:rFonts w:ascii="Arial" w:hAnsi="Arial" w:cs="Arial"/>
          <w:b/>
          <w:sz w:val="22"/>
          <w:szCs w:val="22"/>
        </w:rPr>
        <w:t xml:space="preserve"> die Spannung</w:t>
      </w:r>
      <w:r w:rsidR="007A6906">
        <w:rPr>
          <w:rFonts w:ascii="Arial" w:hAnsi="Arial" w:cs="Arial"/>
          <w:b/>
          <w:sz w:val="22"/>
          <w:szCs w:val="22"/>
        </w:rPr>
        <w:t xml:space="preserve"> im Auditorium</w:t>
      </w:r>
      <w:r>
        <w:rPr>
          <w:rFonts w:ascii="Arial" w:hAnsi="Arial" w:cs="Arial"/>
          <w:b/>
          <w:sz w:val="22"/>
          <w:szCs w:val="22"/>
        </w:rPr>
        <w:t xml:space="preserve">, als er über die kriminaltechnische Verfolgung von Straftaten berichtete, die ihren Anfang im </w:t>
      </w:r>
      <w:proofErr w:type="spellStart"/>
      <w:r>
        <w:rPr>
          <w:rFonts w:ascii="Arial" w:hAnsi="Arial" w:cs="Arial"/>
          <w:b/>
          <w:sz w:val="22"/>
          <w:szCs w:val="22"/>
        </w:rPr>
        <w:t>Darknet</w:t>
      </w:r>
      <w:proofErr w:type="spellEnd"/>
      <w:r>
        <w:rPr>
          <w:rFonts w:ascii="Arial" w:hAnsi="Arial" w:cs="Arial"/>
          <w:b/>
          <w:sz w:val="22"/>
          <w:szCs w:val="22"/>
        </w:rPr>
        <w:t xml:space="preserve"> oder in gehackten Servern nehmen. Zum anderen berichtete Prof. Dr. Paul </w:t>
      </w:r>
      <w:proofErr w:type="spellStart"/>
      <w:r>
        <w:rPr>
          <w:rFonts w:ascii="Arial" w:hAnsi="Arial" w:cs="Arial"/>
          <w:b/>
          <w:sz w:val="22"/>
          <w:szCs w:val="22"/>
        </w:rPr>
        <w:t>Wittenbrink</w:t>
      </w:r>
      <w:proofErr w:type="spellEnd"/>
      <w:r w:rsidR="00CC6D49">
        <w:rPr>
          <w:rFonts w:ascii="Arial" w:hAnsi="Arial" w:cs="Arial"/>
          <w:b/>
          <w:sz w:val="22"/>
          <w:szCs w:val="22"/>
        </w:rPr>
        <w:t xml:space="preserve"> über den zügigen Fortgang der </w:t>
      </w:r>
      <w:r w:rsidR="007A6906">
        <w:rPr>
          <w:rFonts w:ascii="Arial" w:hAnsi="Arial" w:cs="Arial"/>
          <w:b/>
          <w:sz w:val="22"/>
          <w:szCs w:val="22"/>
        </w:rPr>
        <w:t>I</w:t>
      </w:r>
      <w:r w:rsidR="00CC6D49">
        <w:rPr>
          <w:rFonts w:ascii="Arial" w:hAnsi="Arial" w:cs="Arial"/>
          <w:b/>
          <w:sz w:val="22"/>
          <w:szCs w:val="22"/>
        </w:rPr>
        <w:t xml:space="preserve">nitiative </w:t>
      </w:r>
      <w:proofErr w:type="spellStart"/>
      <w:r w:rsidR="00CC6D49">
        <w:rPr>
          <w:rFonts w:ascii="Arial" w:hAnsi="Arial" w:cs="Arial"/>
          <w:b/>
          <w:sz w:val="22"/>
          <w:szCs w:val="22"/>
        </w:rPr>
        <w:t>Zimlog</w:t>
      </w:r>
      <w:proofErr w:type="spellEnd"/>
      <w:r w:rsidR="00CC6D49">
        <w:rPr>
          <w:rFonts w:ascii="Arial" w:hAnsi="Arial" w:cs="Arial"/>
          <w:b/>
          <w:sz w:val="22"/>
          <w:szCs w:val="22"/>
        </w:rPr>
        <w:t>.</w:t>
      </w:r>
    </w:p>
    <w:p w:rsidR="00C242AF" w:rsidRPr="00C242AF" w:rsidRDefault="00C242AF" w:rsidP="00C242AF">
      <w:pPr>
        <w:spacing w:line="360" w:lineRule="auto"/>
        <w:rPr>
          <w:rFonts w:ascii="Arial" w:hAnsi="Arial" w:cs="Arial"/>
          <w:sz w:val="16"/>
          <w:szCs w:val="16"/>
        </w:rPr>
      </w:pPr>
    </w:p>
    <w:p w:rsidR="00CC6D49" w:rsidRDefault="00CC6D49" w:rsidP="00B85AFF">
      <w:pPr>
        <w:spacing w:line="360" w:lineRule="auto"/>
        <w:rPr>
          <w:rFonts w:ascii="Arial" w:hAnsi="Arial" w:cs="Arial"/>
          <w:sz w:val="22"/>
          <w:szCs w:val="22"/>
        </w:rPr>
      </w:pPr>
      <w:r>
        <w:rPr>
          <w:rFonts w:ascii="Arial" w:hAnsi="Arial" w:cs="Arial"/>
          <w:sz w:val="22"/>
          <w:szCs w:val="22"/>
        </w:rPr>
        <w:t xml:space="preserve">Zur Mitgliederversammlung hatte DCC-Geschäftsführer Dr. Olaf Plümer ins zentral gelegene Kassel geladen. Nach begrüßenden und einführenden Worten übernahm KHK Peter </w:t>
      </w:r>
      <w:proofErr w:type="spellStart"/>
      <w:r>
        <w:rPr>
          <w:rFonts w:ascii="Arial" w:hAnsi="Arial" w:cs="Arial"/>
          <w:sz w:val="22"/>
          <w:szCs w:val="22"/>
        </w:rPr>
        <w:t>Vahrenhorst</w:t>
      </w:r>
      <w:proofErr w:type="spellEnd"/>
      <w:r>
        <w:rPr>
          <w:rFonts w:ascii="Arial" w:hAnsi="Arial" w:cs="Arial"/>
          <w:sz w:val="22"/>
          <w:szCs w:val="22"/>
        </w:rPr>
        <w:t xml:space="preserve"> vom LKA Nordrhein-Westfalen</w:t>
      </w:r>
      <w:r w:rsidR="007A6906">
        <w:rPr>
          <w:rFonts w:ascii="Arial" w:hAnsi="Arial" w:cs="Arial"/>
          <w:sz w:val="22"/>
          <w:szCs w:val="22"/>
        </w:rPr>
        <w:t xml:space="preserve"> (Düsseldorf)</w:t>
      </w:r>
      <w:r>
        <w:rPr>
          <w:rFonts w:ascii="Arial" w:hAnsi="Arial" w:cs="Arial"/>
          <w:sz w:val="22"/>
          <w:szCs w:val="22"/>
        </w:rPr>
        <w:t xml:space="preserve"> Wort und Führung mit seinem Gastvortrag „Erfolgreich schützen vor Wirtschafts-Cybercrime“.</w:t>
      </w:r>
    </w:p>
    <w:p w:rsidR="00C242AF" w:rsidRPr="00C242AF" w:rsidRDefault="00C242AF" w:rsidP="00C242AF">
      <w:pPr>
        <w:spacing w:line="360" w:lineRule="auto"/>
        <w:rPr>
          <w:rFonts w:ascii="Arial" w:hAnsi="Arial" w:cs="Arial"/>
          <w:sz w:val="16"/>
          <w:szCs w:val="16"/>
        </w:rPr>
      </w:pPr>
    </w:p>
    <w:p w:rsidR="00C5302B" w:rsidRPr="00C5302B" w:rsidRDefault="00C5302B" w:rsidP="00B85AFF">
      <w:pPr>
        <w:spacing w:line="360" w:lineRule="auto"/>
        <w:rPr>
          <w:rFonts w:ascii="Arial" w:hAnsi="Arial" w:cs="Arial"/>
          <w:b/>
          <w:sz w:val="22"/>
          <w:szCs w:val="22"/>
        </w:rPr>
      </w:pPr>
      <w:r w:rsidRPr="00C5302B">
        <w:rPr>
          <w:rFonts w:ascii="Arial" w:hAnsi="Arial" w:cs="Arial"/>
          <w:b/>
          <w:sz w:val="22"/>
          <w:szCs w:val="22"/>
        </w:rPr>
        <w:t>Wirtschafts-Cybercrime</w:t>
      </w:r>
      <w:r w:rsidR="007A6906">
        <w:rPr>
          <w:rFonts w:ascii="Arial" w:hAnsi="Arial" w:cs="Arial"/>
          <w:b/>
          <w:sz w:val="22"/>
          <w:szCs w:val="22"/>
        </w:rPr>
        <w:t xml:space="preserve"> – mehr Umsätze als im Drogenhandel</w:t>
      </w:r>
    </w:p>
    <w:p w:rsidR="00C242AF" w:rsidRPr="00C242AF" w:rsidRDefault="00C242AF" w:rsidP="00C242AF">
      <w:pPr>
        <w:spacing w:line="360" w:lineRule="auto"/>
        <w:rPr>
          <w:rFonts w:ascii="Arial" w:hAnsi="Arial" w:cs="Arial"/>
          <w:sz w:val="16"/>
          <w:szCs w:val="16"/>
        </w:rPr>
      </w:pPr>
    </w:p>
    <w:p w:rsidR="00CC6D49" w:rsidRDefault="00CC6D49" w:rsidP="00B85AFF">
      <w:pPr>
        <w:spacing w:line="360" w:lineRule="auto"/>
        <w:rPr>
          <w:rFonts w:ascii="Arial" w:hAnsi="Arial" w:cs="Arial"/>
          <w:sz w:val="22"/>
          <w:szCs w:val="22"/>
        </w:rPr>
      </w:pPr>
      <w:proofErr w:type="spellStart"/>
      <w:r>
        <w:rPr>
          <w:rFonts w:ascii="Arial" w:hAnsi="Arial" w:cs="Arial"/>
          <w:sz w:val="22"/>
          <w:szCs w:val="22"/>
        </w:rPr>
        <w:t>Vahrenhorst</w:t>
      </w:r>
      <w:proofErr w:type="spellEnd"/>
      <w:r>
        <w:rPr>
          <w:rFonts w:ascii="Arial" w:hAnsi="Arial" w:cs="Arial"/>
          <w:sz w:val="22"/>
          <w:szCs w:val="22"/>
        </w:rPr>
        <w:t xml:space="preserve"> ist Mitglied in einem erst in jüngerer Vergangenheit aufgebauten, 200 Kollegen starken Cyber-</w:t>
      </w:r>
      <w:r w:rsidR="007A6906">
        <w:rPr>
          <w:rFonts w:ascii="Arial" w:hAnsi="Arial" w:cs="Arial"/>
          <w:sz w:val="22"/>
          <w:szCs w:val="22"/>
        </w:rPr>
        <w:t>Abteilung</w:t>
      </w:r>
      <w:r>
        <w:rPr>
          <w:rFonts w:ascii="Arial" w:hAnsi="Arial" w:cs="Arial"/>
          <w:sz w:val="22"/>
          <w:szCs w:val="22"/>
        </w:rPr>
        <w:t xml:space="preserve"> im Landeskriminalamt. Verstärkt wird die schlagkräftige zentrale Truppe durch bis zu 35 Mitarbeiter starke, regional aufgestellte IT-</w:t>
      </w:r>
      <w:proofErr w:type="spellStart"/>
      <w:r>
        <w:rPr>
          <w:rFonts w:ascii="Arial" w:hAnsi="Arial" w:cs="Arial"/>
          <w:sz w:val="22"/>
          <w:szCs w:val="22"/>
        </w:rPr>
        <w:t>Spezialisten</w:t>
      </w:r>
      <w:r w:rsidR="007A6906">
        <w:rPr>
          <w:rFonts w:ascii="Arial" w:hAnsi="Arial" w:cs="Arial"/>
          <w:sz w:val="22"/>
          <w:szCs w:val="22"/>
        </w:rPr>
        <w:t>teams</w:t>
      </w:r>
      <w:proofErr w:type="spellEnd"/>
      <w:r>
        <w:rPr>
          <w:rFonts w:ascii="Arial" w:hAnsi="Arial" w:cs="Arial"/>
          <w:sz w:val="22"/>
          <w:szCs w:val="22"/>
        </w:rPr>
        <w:t xml:space="preserve">. </w:t>
      </w:r>
      <w:r w:rsidR="007A6906">
        <w:rPr>
          <w:rFonts w:ascii="Arial" w:hAnsi="Arial" w:cs="Arial"/>
          <w:sz w:val="22"/>
          <w:szCs w:val="22"/>
        </w:rPr>
        <w:t xml:space="preserve">In </w:t>
      </w:r>
      <w:r>
        <w:rPr>
          <w:rFonts w:ascii="Arial" w:hAnsi="Arial" w:cs="Arial"/>
          <w:sz w:val="22"/>
          <w:szCs w:val="22"/>
        </w:rPr>
        <w:t xml:space="preserve">Nordrhein-Westfalen </w:t>
      </w:r>
      <w:r w:rsidR="007A6906">
        <w:rPr>
          <w:rFonts w:ascii="Arial" w:hAnsi="Arial" w:cs="Arial"/>
          <w:sz w:val="22"/>
          <w:szCs w:val="22"/>
        </w:rPr>
        <w:t xml:space="preserve">leben 18 Millionen Bürger, rund </w:t>
      </w:r>
      <w:r>
        <w:rPr>
          <w:rFonts w:ascii="Arial" w:hAnsi="Arial" w:cs="Arial"/>
          <w:sz w:val="22"/>
          <w:szCs w:val="22"/>
        </w:rPr>
        <w:t xml:space="preserve">860.000 Unternehmen </w:t>
      </w:r>
      <w:r w:rsidR="007A6906">
        <w:rPr>
          <w:rFonts w:ascii="Arial" w:hAnsi="Arial" w:cs="Arial"/>
          <w:sz w:val="22"/>
          <w:szCs w:val="22"/>
        </w:rPr>
        <w:t>sind registriert – auf „Nationen-Ebene“ betrachtet, steht die Gewichtung von NRW in Europa auf Platz 8</w:t>
      </w:r>
      <w:r>
        <w:rPr>
          <w:rFonts w:ascii="Arial" w:hAnsi="Arial" w:cs="Arial"/>
          <w:sz w:val="22"/>
          <w:szCs w:val="22"/>
        </w:rPr>
        <w:t xml:space="preserve">. </w:t>
      </w:r>
    </w:p>
    <w:p w:rsidR="00C242AF" w:rsidRPr="00C242AF" w:rsidRDefault="00C242AF" w:rsidP="00C242AF">
      <w:pPr>
        <w:spacing w:line="360" w:lineRule="auto"/>
        <w:rPr>
          <w:rFonts w:ascii="Arial" w:hAnsi="Arial" w:cs="Arial"/>
          <w:sz w:val="16"/>
          <w:szCs w:val="16"/>
        </w:rPr>
      </w:pPr>
    </w:p>
    <w:p w:rsidR="00CC6D49" w:rsidRDefault="00CC6D49" w:rsidP="00B85AFF">
      <w:pPr>
        <w:spacing w:line="360" w:lineRule="auto"/>
        <w:rPr>
          <w:rFonts w:ascii="Arial" w:hAnsi="Arial" w:cs="Arial"/>
          <w:sz w:val="22"/>
          <w:szCs w:val="22"/>
        </w:rPr>
      </w:pPr>
      <w:r>
        <w:rPr>
          <w:rFonts w:ascii="Arial" w:hAnsi="Arial" w:cs="Arial"/>
          <w:sz w:val="22"/>
          <w:szCs w:val="22"/>
        </w:rPr>
        <w:t>Ohne Berücksichtigung einer Dunkelziffer geben aktuell 53 % der Unternehmen des Landes an, von Cyberkriminalität betroffen gewesen zu sein. Allein diese wenigen</w:t>
      </w:r>
      <w:r w:rsidR="007A6906">
        <w:rPr>
          <w:rFonts w:ascii="Arial" w:hAnsi="Arial" w:cs="Arial"/>
          <w:sz w:val="22"/>
          <w:szCs w:val="22"/>
        </w:rPr>
        <w:t>,</w:t>
      </w:r>
      <w:r>
        <w:rPr>
          <w:rFonts w:ascii="Arial" w:hAnsi="Arial" w:cs="Arial"/>
          <w:sz w:val="22"/>
          <w:szCs w:val="22"/>
        </w:rPr>
        <w:t xml:space="preserve"> vorgenannten Zahlen machen deutlich, wie </w:t>
      </w:r>
      <w:r>
        <w:rPr>
          <w:rFonts w:ascii="Arial" w:hAnsi="Arial" w:cs="Arial"/>
          <w:sz w:val="22"/>
          <w:szCs w:val="22"/>
        </w:rPr>
        <w:lastRenderedPageBreak/>
        <w:t xml:space="preserve">hoch einerseits die wirtschaftlichen Schäden und </w:t>
      </w:r>
      <w:r w:rsidR="007A6906">
        <w:rPr>
          <w:rFonts w:ascii="Arial" w:hAnsi="Arial" w:cs="Arial"/>
          <w:sz w:val="22"/>
          <w:szCs w:val="22"/>
        </w:rPr>
        <w:t xml:space="preserve">andererseits </w:t>
      </w:r>
      <w:r>
        <w:rPr>
          <w:rFonts w:ascii="Arial" w:hAnsi="Arial" w:cs="Arial"/>
          <w:sz w:val="22"/>
          <w:szCs w:val="22"/>
        </w:rPr>
        <w:t xml:space="preserve">der Arbeitsanfall für die </w:t>
      </w:r>
      <w:r w:rsidR="007A6906">
        <w:rPr>
          <w:rFonts w:ascii="Arial" w:hAnsi="Arial" w:cs="Arial"/>
          <w:sz w:val="22"/>
          <w:szCs w:val="22"/>
        </w:rPr>
        <w:t>IT-</w:t>
      </w:r>
      <w:r>
        <w:rPr>
          <w:rFonts w:ascii="Arial" w:hAnsi="Arial" w:cs="Arial"/>
          <w:sz w:val="22"/>
          <w:szCs w:val="22"/>
        </w:rPr>
        <w:t xml:space="preserve">Spezialabteilung </w:t>
      </w:r>
      <w:r w:rsidR="007A6906">
        <w:rPr>
          <w:rFonts w:ascii="Arial" w:hAnsi="Arial" w:cs="Arial"/>
          <w:sz w:val="22"/>
          <w:szCs w:val="22"/>
        </w:rPr>
        <w:t xml:space="preserve">des LKA </w:t>
      </w:r>
      <w:r>
        <w:rPr>
          <w:rFonts w:ascii="Arial" w:hAnsi="Arial" w:cs="Arial"/>
          <w:sz w:val="22"/>
          <w:szCs w:val="22"/>
        </w:rPr>
        <w:t>sind.</w:t>
      </w:r>
      <w:r w:rsidR="00634CEE">
        <w:rPr>
          <w:rFonts w:ascii="Arial" w:hAnsi="Arial" w:cs="Arial"/>
          <w:sz w:val="22"/>
          <w:szCs w:val="22"/>
        </w:rPr>
        <w:t xml:space="preserve"> </w:t>
      </w:r>
      <w:r w:rsidR="007A6906">
        <w:rPr>
          <w:rFonts w:ascii="Arial" w:hAnsi="Arial" w:cs="Arial"/>
          <w:sz w:val="22"/>
          <w:szCs w:val="22"/>
        </w:rPr>
        <w:t xml:space="preserve">Noch zum </w:t>
      </w:r>
      <w:r w:rsidR="00634CEE">
        <w:rPr>
          <w:rFonts w:ascii="Arial" w:hAnsi="Arial" w:cs="Arial"/>
          <w:sz w:val="22"/>
          <w:szCs w:val="22"/>
        </w:rPr>
        <w:t>Thema „Schaden“: Nach Schätzungen wird weltweit mit Cybercrime mehr ‚Umsatz‘ erzielt als mit Drogen…</w:t>
      </w:r>
    </w:p>
    <w:p w:rsidR="00C242AF" w:rsidRPr="00C242AF" w:rsidRDefault="00C242AF" w:rsidP="00C242AF">
      <w:pPr>
        <w:spacing w:line="360" w:lineRule="auto"/>
        <w:rPr>
          <w:rFonts w:ascii="Arial" w:hAnsi="Arial" w:cs="Arial"/>
          <w:sz w:val="16"/>
          <w:szCs w:val="16"/>
        </w:rPr>
      </w:pPr>
    </w:p>
    <w:p w:rsidR="00C5302B" w:rsidRPr="00C5302B" w:rsidRDefault="00C5302B" w:rsidP="00B85AFF">
      <w:pPr>
        <w:spacing w:line="360" w:lineRule="auto"/>
        <w:rPr>
          <w:rFonts w:ascii="Arial" w:hAnsi="Arial" w:cs="Arial"/>
          <w:b/>
          <w:sz w:val="22"/>
          <w:szCs w:val="22"/>
        </w:rPr>
      </w:pPr>
      <w:r w:rsidRPr="00C5302B">
        <w:rPr>
          <w:rFonts w:ascii="Arial" w:hAnsi="Arial" w:cs="Arial"/>
          <w:b/>
          <w:sz w:val="22"/>
          <w:szCs w:val="22"/>
        </w:rPr>
        <w:t>Hohe Dunkelziffer bei IT-Angriffen auf die Wirtschaft</w:t>
      </w:r>
    </w:p>
    <w:p w:rsidR="00C242AF" w:rsidRPr="00C242AF" w:rsidRDefault="00C242AF" w:rsidP="00C242AF">
      <w:pPr>
        <w:spacing w:line="360" w:lineRule="auto"/>
        <w:rPr>
          <w:rFonts w:ascii="Arial" w:hAnsi="Arial" w:cs="Arial"/>
          <w:sz w:val="16"/>
          <w:szCs w:val="16"/>
        </w:rPr>
      </w:pPr>
    </w:p>
    <w:p w:rsidR="00634CEE" w:rsidRDefault="00CC6D49" w:rsidP="00B85AFF">
      <w:pPr>
        <w:spacing w:line="360" w:lineRule="auto"/>
        <w:rPr>
          <w:rFonts w:ascii="Arial" w:hAnsi="Arial" w:cs="Arial"/>
          <w:sz w:val="22"/>
          <w:szCs w:val="22"/>
        </w:rPr>
      </w:pPr>
      <w:r>
        <w:rPr>
          <w:rFonts w:ascii="Arial" w:hAnsi="Arial" w:cs="Arial"/>
          <w:sz w:val="22"/>
          <w:szCs w:val="22"/>
        </w:rPr>
        <w:t xml:space="preserve">Somit ist Prävention die erste und wichtigste Gegenwehr auf IT-Angriffe. </w:t>
      </w:r>
      <w:r w:rsidR="00634CEE">
        <w:rPr>
          <w:rFonts w:ascii="Arial" w:hAnsi="Arial" w:cs="Arial"/>
          <w:sz w:val="22"/>
          <w:szCs w:val="22"/>
        </w:rPr>
        <w:t xml:space="preserve">Denn allein in Nordrhein-Westfalen gehen die Strafverfolgungsbehörden „lediglich“ 23.000 Angriffen im engeren plus 57.000 IT-Straftaten im weiteren Sinne nach – man vergleiche dazu die Gesamtzahl an Straftaten in diesem Land in Höhe von 1,4 Millionen! Selbst ist also </w:t>
      </w:r>
      <w:r w:rsidR="00C5302B">
        <w:rPr>
          <w:rFonts w:ascii="Arial" w:hAnsi="Arial" w:cs="Arial"/>
          <w:sz w:val="22"/>
          <w:szCs w:val="22"/>
        </w:rPr>
        <w:t>M</w:t>
      </w:r>
      <w:r w:rsidR="00634CEE">
        <w:rPr>
          <w:rFonts w:ascii="Arial" w:hAnsi="Arial" w:cs="Arial"/>
          <w:sz w:val="22"/>
          <w:szCs w:val="22"/>
        </w:rPr>
        <w:t xml:space="preserve">ann oder Frau, bzw. in diesem Fall der Unternehmer und seine diesbezüglich bestens geschulten Mitarbeiter, so </w:t>
      </w:r>
      <w:proofErr w:type="spellStart"/>
      <w:r w:rsidR="00634CEE">
        <w:rPr>
          <w:rFonts w:ascii="Arial" w:hAnsi="Arial" w:cs="Arial"/>
          <w:sz w:val="22"/>
          <w:szCs w:val="22"/>
        </w:rPr>
        <w:t>Vahrenhorst</w:t>
      </w:r>
      <w:proofErr w:type="spellEnd"/>
      <w:r w:rsidR="00634CEE">
        <w:rPr>
          <w:rFonts w:ascii="Arial" w:hAnsi="Arial" w:cs="Arial"/>
          <w:sz w:val="22"/>
          <w:szCs w:val="22"/>
        </w:rPr>
        <w:t>.</w:t>
      </w:r>
    </w:p>
    <w:p w:rsidR="00C242AF" w:rsidRPr="00C242AF" w:rsidRDefault="00C242AF" w:rsidP="00C242AF">
      <w:pPr>
        <w:spacing w:line="360" w:lineRule="auto"/>
        <w:rPr>
          <w:rFonts w:ascii="Arial" w:hAnsi="Arial" w:cs="Arial"/>
          <w:sz w:val="16"/>
          <w:szCs w:val="16"/>
        </w:rPr>
      </w:pPr>
    </w:p>
    <w:p w:rsidR="00634CEE" w:rsidRDefault="00634CEE" w:rsidP="00B85AFF">
      <w:pPr>
        <w:spacing w:line="360" w:lineRule="auto"/>
        <w:rPr>
          <w:rFonts w:ascii="Arial" w:hAnsi="Arial" w:cs="Arial"/>
          <w:sz w:val="22"/>
          <w:szCs w:val="22"/>
        </w:rPr>
      </w:pPr>
      <w:r>
        <w:rPr>
          <w:rFonts w:ascii="Arial" w:hAnsi="Arial" w:cs="Arial"/>
          <w:sz w:val="22"/>
          <w:szCs w:val="22"/>
        </w:rPr>
        <w:t xml:space="preserve">Die größten Risikofaktoren sind aus seiner Sicht die zunehmende Vernetzung von </w:t>
      </w:r>
      <w:r w:rsidR="00E31A0F">
        <w:rPr>
          <w:rFonts w:ascii="Arial" w:hAnsi="Arial" w:cs="Arial"/>
          <w:sz w:val="22"/>
          <w:szCs w:val="22"/>
        </w:rPr>
        <w:t>Computer</w:t>
      </w:r>
      <w:r>
        <w:rPr>
          <w:rFonts w:ascii="Arial" w:hAnsi="Arial" w:cs="Arial"/>
          <w:sz w:val="22"/>
          <w:szCs w:val="22"/>
        </w:rPr>
        <w:t>kapazitäten, die ja inzwischen auch Heizungsthermostate oder Kühlschränke umfassen. Gemeinsam als Waffe oder Störfaktor eingesetzt, bilden jene eine gewaltige „dunkle Seite“ der Macht. Die – dem Internet und Cloudlösungen sei ‚Dank‘ – vor keiner Landesgrenze mehr haltmacht.</w:t>
      </w:r>
    </w:p>
    <w:p w:rsidR="00C242AF" w:rsidRPr="00C242AF" w:rsidRDefault="00C242AF" w:rsidP="00C242AF">
      <w:pPr>
        <w:spacing w:line="360" w:lineRule="auto"/>
        <w:rPr>
          <w:rFonts w:ascii="Arial" w:hAnsi="Arial" w:cs="Arial"/>
          <w:sz w:val="16"/>
          <w:szCs w:val="16"/>
        </w:rPr>
      </w:pPr>
    </w:p>
    <w:p w:rsidR="00C5302B" w:rsidRPr="00C5302B" w:rsidRDefault="00C5302B" w:rsidP="00B85AFF">
      <w:pPr>
        <w:spacing w:line="360" w:lineRule="auto"/>
        <w:rPr>
          <w:rFonts w:ascii="Arial" w:hAnsi="Arial" w:cs="Arial"/>
          <w:b/>
          <w:sz w:val="22"/>
          <w:szCs w:val="22"/>
        </w:rPr>
      </w:pPr>
      <w:r w:rsidRPr="00C5302B">
        <w:rPr>
          <w:rFonts w:ascii="Arial" w:hAnsi="Arial" w:cs="Arial"/>
          <w:b/>
          <w:sz w:val="22"/>
          <w:szCs w:val="22"/>
        </w:rPr>
        <w:t>Behörden, Verbände, Industrie und Lehre müssen kooperieren</w:t>
      </w:r>
    </w:p>
    <w:p w:rsidR="00C242AF" w:rsidRPr="00C242AF" w:rsidRDefault="00C242AF" w:rsidP="00C242AF">
      <w:pPr>
        <w:spacing w:line="360" w:lineRule="auto"/>
        <w:rPr>
          <w:rFonts w:ascii="Arial" w:hAnsi="Arial" w:cs="Arial"/>
          <w:sz w:val="16"/>
          <w:szCs w:val="16"/>
        </w:rPr>
      </w:pPr>
    </w:p>
    <w:p w:rsidR="00634CEE" w:rsidRDefault="00634CEE" w:rsidP="00B85AFF">
      <w:pPr>
        <w:spacing w:line="360" w:lineRule="auto"/>
        <w:rPr>
          <w:rFonts w:ascii="Arial" w:hAnsi="Arial" w:cs="Arial"/>
          <w:sz w:val="22"/>
          <w:szCs w:val="22"/>
        </w:rPr>
      </w:pPr>
      <w:proofErr w:type="spellStart"/>
      <w:r>
        <w:rPr>
          <w:rFonts w:ascii="Arial" w:hAnsi="Arial" w:cs="Arial"/>
          <w:sz w:val="22"/>
          <w:szCs w:val="22"/>
        </w:rPr>
        <w:t>Vahrenhorst</w:t>
      </w:r>
      <w:proofErr w:type="spellEnd"/>
      <w:r>
        <w:rPr>
          <w:rFonts w:ascii="Arial" w:hAnsi="Arial" w:cs="Arial"/>
          <w:sz w:val="22"/>
          <w:szCs w:val="22"/>
        </w:rPr>
        <w:t xml:space="preserve"> ging besonders auf aktuelle Phänomene des Cybercrime</w:t>
      </w:r>
      <w:r w:rsidR="00C5302B">
        <w:rPr>
          <w:rFonts w:ascii="Arial" w:hAnsi="Arial" w:cs="Arial"/>
          <w:sz w:val="22"/>
          <w:szCs w:val="22"/>
        </w:rPr>
        <w:t xml:space="preserve"> ein:</w:t>
      </w:r>
      <w:r>
        <w:rPr>
          <w:rFonts w:ascii="Arial" w:hAnsi="Arial" w:cs="Arial"/>
          <w:sz w:val="22"/>
          <w:szCs w:val="22"/>
        </w:rPr>
        <w:t xml:space="preserve"> </w:t>
      </w:r>
      <w:r w:rsidR="00C5302B">
        <w:rPr>
          <w:rFonts w:ascii="Arial" w:hAnsi="Arial" w:cs="Arial"/>
          <w:sz w:val="22"/>
          <w:szCs w:val="22"/>
        </w:rPr>
        <w:t>die wirtschaftlich prosperierende</w:t>
      </w:r>
      <w:r>
        <w:rPr>
          <w:rFonts w:ascii="Arial" w:hAnsi="Arial" w:cs="Arial"/>
          <w:sz w:val="22"/>
          <w:szCs w:val="22"/>
        </w:rPr>
        <w:t xml:space="preserve"> „</w:t>
      </w:r>
      <w:proofErr w:type="spellStart"/>
      <w:r>
        <w:rPr>
          <w:rFonts w:ascii="Arial" w:hAnsi="Arial" w:cs="Arial"/>
          <w:sz w:val="22"/>
          <w:szCs w:val="22"/>
        </w:rPr>
        <w:t>underground</w:t>
      </w:r>
      <w:proofErr w:type="spellEnd"/>
      <w:r>
        <w:rPr>
          <w:rFonts w:ascii="Arial" w:hAnsi="Arial" w:cs="Arial"/>
          <w:sz w:val="22"/>
          <w:szCs w:val="22"/>
        </w:rPr>
        <w:t xml:space="preserve"> </w:t>
      </w:r>
      <w:proofErr w:type="spellStart"/>
      <w:r>
        <w:rPr>
          <w:rFonts w:ascii="Arial" w:hAnsi="Arial" w:cs="Arial"/>
          <w:sz w:val="22"/>
          <w:szCs w:val="22"/>
        </w:rPr>
        <w:t>economy</w:t>
      </w:r>
      <w:proofErr w:type="spellEnd"/>
      <w:r>
        <w:rPr>
          <w:rFonts w:ascii="Arial" w:hAnsi="Arial" w:cs="Arial"/>
          <w:sz w:val="22"/>
          <w:szCs w:val="22"/>
        </w:rPr>
        <w:t xml:space="preserve">“ oder </w:t>
      </w:r>
      <w:r w:rsidR="00C5302B">
        <w:rPr>
          <w:rFonts w:ascii="Arial" w:hAnsi="Arial" w:cs="Arial"/>
          <w:sz w:val="22"/>
          <w:szCs w:val="22"/>
        </w:rPr>
        <w:t>die organisierte</w:t>
      </w:r>
      <w:r>
        <w:rPr>
          <w:rFonts w:ascii="Arial" w:hAnsi="Arial" w:cs="Arial"/>
          <w:sz w:val="22"/>
          <w:szCs w:val="22"/>
        </w:rPr>
        <w:t xml:space="preserve"> Kriminalität über „</w:t>
      </w:r>
      <w:proofErr w:type="spellStart"/>
      <w:r>
        <w:rPr>
          <w:rFonts w:ascii="Arial" w:hAnsi="Arial" w:cs="Arial"/>
          <w:sz w:val="22"/>
          <w:szCs w:val="22"/>
        </w:rPr>
        <w:t>advanced</w:t>
      </w:r>
      <w:proofErr w:type="spellEnd"/>
      <w:r>
        <w:rPr>
          <w:rFonts w:ascii="Arial" w:hAnsi="Arial" w:cs="Arial"/>
          <w:sz w:val="22"/>
          <w:szCs w:val="22"/>
        </w:rPr>
        <w:t xml:space="preserve"> </w:t>
      </w:r>
      <w:proofErr w:type="spellStart"/>
      <w:r>
        <w:rPr>
          <w:rFonts w:ascii="Arial" w:hAnsi="Arial" w:cs="Arial"/>
          <w:sz w:val="22"/>
          <w:szCs w:val="22"/>
        </w:rPr>
        <w:t>persistant</w:t>
      </w:r>
      <w:proofErr w:type="spellEnd"/>
      <w:r>
        <w:rPr>
          <w:rFonts w:ascii="Arial" w:hAnsi="Arial" w:cs="Arial"/>
          <w:sz w:val="22"/>
          <w:szCs w:val="22"/>
        </w:rPr>
        <w:t xml:space="preserve"> </w:t>
      </w:r>
      <w:proofErr w:type="spellStart"/>
      <w:r>
        <w:rPr>
          <w:rFonts w:ascii="Arial" w:hAnsi="Arial" w:cs="Arial"/>
          <w:sz w:val="22"/>
          <w:szCs w:val="22"/>
        </w:rPr>
        <w:t>threads</w:t>
      </w:r>
      <w:proofErr w:type="spellEnd"/>
      <w:r>
        <w:rPr>
          <w:rFonts w:ascii="Arial" w:hAnsi="Arial" w:cs="Arial"/>
          <w:sz w:val="22"/>
          <w:szCs w:val="22"/>
        </w:rPr>
        <w:t xml:space="preserve">“. Bedenklich </w:t>
      </w:r>
      <w:r w:rsidR="00E31A0F">
        <w:rPr>
          <w:rFonts w:ascii="Arial" w:hAnsi="Arial" w:cs="Arial"/>
          <w:sz w:val="22"/>
          <w:szCs w:val="22"/>
        </w:rPr>
        <w:t xml:space="preserve">stimmt </w:t>
      </w:r>
      <w:r>
        <w:rPr>
          <w:rFonts w:ascii="Arial" w:hAnsi="Arial" w:cs="Arial"/>
          <w:sz w:val="22"/>
          <w:szCs w:val="22"/>
        </w:rPr>
        <w:t>die Zahl, dass schlecht gemachte Hacker-Angriffe durchschnittlich erst nach 240 Tagen, die ‚guten‘ hingegen niemals auffallen.</w:t>
      </w:r>
    </w:p>
    <w:p w:rsidR="00C242AF" w:rsidRPr="00C242AF" w:rsidRDefault="00C242AF" w:rsidP="00C242AF">
      <w:pPr>
        <w:spacing w:line="360" w:lineRule="auto"/>
        <w:rPr>
          <w:rFonts w:ascii="Arial" w:hAnsi="Arial" w:cs="Arial"/>
          <w:sz w:val="16"/>
          <w:szCs w:val="16"/>
        </w:rPr>
      </w:pPr>
    </w:p>
    <w:p w:rsidR="00D707AE" w:rsidRDefault="00C5302B" w:rsidP="00B85AFF">
      <w:pPr>
        <w:spacing w:line="360" w:lineRule="auto"/>
        <w:rPr>
          <w:rFonts w:ascii="Arial" w:hAnsi="Arial" w:cs="Arial"/>
          <w:sz w:val="22"/>
          <w:szCs w:val="22"/>
        </w:rPr>
      </w:pPr>
      <w:r>
        <w:rPr>
          <w:rFonts w:ascii="Arial" w:hAnsi="Arial" w:cs="Arial"/>
          <w:sz w:val="22"/>
          <w:szCs w:val="22"/>
        </w:rPr>
        <w:t xml:space="preserve">Nach </w:t>
      </w:r>
      <w:r w:rsidR="00D707AE">
        <w:rPr>
          <w:rFonts w:ascii="Arial" w:hAnsi="Arial" w:cs="Arial"/>
          <w:sz w:val="22"/>
          <w:szCs w:val="22"/>
        </w:rPr>
        <w:t>einem Verweis über die aufziehenden Gefährdungen im Zusammenhang mit autono</w:t>
      </w:r>
      <w:r>
        <w:rPr>
          <w:rFonts w:ascii="Arial" w:hAnsi="Arial" w:cs="Arial"/>
          <w:sz w:val="22"/>
          <w:szCs w:val="22"/>
        </w:rPr>
        <w:t>mem</w:t>
      </w:r>
      <w:r w:rsidR="00D707AE">
        <w:rPr>
          <w:rFonts w:ascii="Arial" w:hAnsi="Arial" w:cs="Arial"/>
          <w:sz w:val="22"/>
          <w:szCs w:val="22"/>
        </w:rPr>
        <w:t xml:space="preserve"> Fliegen ab 2018, </w:t>
      </w:r>
      <w:r>
        <w:rPr>
          <w:rFonts w:ascii="Arial" w:hAnsi="Arial" w:cs="Arial"/>
          <w:sz w:val="22"/>
          <w:szCs w:val="22"/>
        </w:rPr>
        <w:t>einem elektronisch tief durchdrungenen Gesundheitswesen</w:t>
      </w:r>
      <w:r w:rsidR="00D707AE">
        <w:rPr>
          <w:rFonts w:ascii="Arial" w:hAnsi="Arial" w:cs="Arial"/>
          <w:sz w:val="22"/>
          <w:szCs w:val="22"/>
        </w:rPr>
        <w:t xml:space="preserve"> und </w:t>
      </w:r>
      <w:r w:rsidR="00E31A0F">
        <w:rPr>
          <w:rFonts w:ascii="Arial" w:hAnsi="Arial" w:cs="Arial"/>
          <w:sz w:val="22"/>
          <w:szCs w:val="22"/>
        </w:rPr>
        <w:t xml:space="preserve">der hoch </w:t>
      </w:r>
      <w:r w:rsidR="00D707AE">
        <w:rPr>
          <w:rFonts w:ascii="Arial" w:hAnsi="Arial" w:cs="Arial"/>
          <w:sz w:val="22"/>
          <w:szCs w:val="22"/>
        </w:rPr>
        <w:t xml:space="preserve">sensiblen Energiewirtschaft schloss der Ehrengast seinen Vortrag mit dem Hinweis, </w:t>
      </w:r>
      <w:r w:rsidR="00D707AE">
        <w:rPr>
          <w:rFonts w:ascii="Arial" w:hAnsi="Arial" w:cs="Arial"/>
          <w:sz w:val="22"/>
          <w:szCs w:val="22"/>
        </w:rPr>
        <w:lastRenderedPageBreak/>
        <w:t xml:space="preserve">dass die Bekämpfung von Cyber-Crime immer in </w:t>
      </w:r>
      <w:r>
        <w:rPr>
          <w:rFonts w:ascii="Arial" w:hAnsi="Arial" w:cs="Arial"/>
          <w:sz w:val="22"/>
          <w:szCs w:val="22"/>
        </w:rPr>
        <w:t>gesamtgesellschaftlicher</w:t>
      </w:r>
      <w:r w:rsidR="00D707AE">
        <w:rPr>
          <w:rFonts w:ascii="Arial" w:hAnsi="Arial" w:cs="Arial"/>
          <w:sz w:val="22"/>
          <w:szCs w:val="22"/>
        </w:rPr>
        <w:t xml:space="preserve"> Verantwortung und </w:t>
      </w:r>
      <w:r w:rsidR="00E31A0F">
        <w:rPr>
          <w:rFonts w:ascii="Arial" w:hAnsi="Arial" w:cs="Arial"/>
          <w:sz w:val="22"/>
          <w:szCs w:val="22"/>
        </w:rPr>
        <w:t xml:space="preserve">vertrauensvoller </w:t>
      </w:r>
      <w:r w:rsidR="00D707AE">
        <w:rPr>
          <w:rFonts w:ascii="Arial" w:hAnsi="Arial" w:cs="Arial"/>
          <w:sz w:val="22"/>
          <w:szCs w:val="22"/>
        </w:rPr>
        <w:t>Zusammenarbeit läge.</w:t>
      </w:r>
    </w:p>
    <w:p w:rsidR="00C242AF" w:rsidRPr="00C242AF" w:rsidRDefault="00C242AF" w:rsidP="00C242AF">
      <w:pPr>
        <w:spacing w:line="360" w:lineRule="auto"/>
        <w:rPr>
          <w:rFonts w:ascii="Arial" w:hAnsi="Arial" w:cs="Arial"/>
          <w:sz w:val="16"/>
          <w:szCs w:val="16"/>
        </w:rPr>
      </w:pPr>
    </w:p>
    <w:p w:rsidR="00C5302B" w:rsidRPr="00C5302B" w:rsidRDefault="00C5302B" w:rsidP="00B85AFF">
      <w:pPr>
        <w:spacing w:line="360" w:lineRule="auto"/>
        <w:rPr>
          <w:rFonts w:ascii="Arial" w:hAnsi="Arial" w:cs="Arial"/>
          <w:b/>
          <w:sz w:val="22"/>
          <w:szCs w:val="22"/>
        </w:rPr>
      </w:pPr>
      <w:proofErr w:type="spellStart"/>
      <w:r w:rsidRPr="00C5302B">
        <w:rPr>
          <w:rFonts w:ascii="Arial" w:hAnsi="Arial" w:cs="Arial"/>
          <w:b/>
          <w:sz w:val="22"/>
          <w:szCs w:val="22"/>
        </w:rPr>
        <w:t>Zimlog</w:t>
      </w:r>
      <w:proofErr w:type="spellEnd"/>
      <w:r w:rsidRPr="00C5302B">
        <w:rPr>
          <w:rFonts w:ascii="Arial" w:hAnsi="Arial" w:cs="Arial"/>
          <w:b/>
          <w:sz w:val="22"/>
          <w:szCs w:val="22"/>
        </w:rPr>
        <w:t xml:space="preserve"> bringt Industrie, Handel und Logistik endlich zusammen</w:t>
      </w:r>
    </w:p>
    <w:p w:rsidR="00C242AF" w:rsidRPr="00C242AF" w:rsidRDefault="00C242AF" w:rsidP="00C242AF">
      <w:pPr>
        <w:spacing w:line="360" w:lineRule="auto"/>
        <w:rPr>
          <w:rFonts w:ascii="Arial" w:hAnsi="Arial" w:cs="Arial"/>
          <w:sz w:val="16"/>
          <w:szCs w:val="16"/>
        </w:rPr>
      </w:pPr>
    </w:p>
    <w:p w:rsidR="00D707AE" w:rsidRDefault="00D707AE" w:rsidP="00B85AFF">
      <w:pPr>
        <w:spacing w:line="360" w:lineRule="auto"/>
        <w:rPr>
          <w:rFonts w:ascii="Arial" w:hAnsi="Arial" w:cs="Arial"/>
          <w:sz w:val="22"/>
          <w:szCs w:val="22"/>
        </w:rPr>
      </w:pPr>
      <w:proofErr w:type="gramStart"/>
      <w:r>
        <w:rPr>
          <w:rFonts w:ascii="Arial" w:hAnsi="Arial" w:cs="Arial"/>
          <w:sz w:val="22"/>
          <w:szCs w:val="22"/>
        </w:rPr>
        <w:t>Lang anhaltender</w:t>
      </w:r>
      <w:proofErr w:type="gramEnd"/>
      <w:r>
        <w:rPr>
          <w:rFonts w:ascii="Arial" w:hAnsi="Arial" w:cs="Arial"/>
          <w:sz w:val="22"/>
          <w:szCs w:val="22"/>
        </w:rPr>
        <w:t xml:space="preserve"> Beifall quittierte diese Ausführungen, denen sich Prof. Dr. Paul </w:t>
      </w:r>
      <w:proofErr w:type="spellStart"/>
      <w:r>
        <w:rPr>
          <w:rFonts w:ascii="Arial" w:hAnsi="Arial" w:cs="Arial"/>
          <w:sz w:val="22"/>
          <w:szCs w:val="22"/>
        </w:rPr>
        <w:t>Wittenbrink</w:t>
      </w:r>
      <w:proofErr w:type="spellEnd"/>
      <w:r>
        <w:rPr>
          <w:rFonts w:ascii="Arial" w:hAnsi="Arial" w:cs="Arial"/>
          <w:sz w:val="22"/>
          <w:szCs w:val="22"/>
        </w:rPr>
        <w:t xml:space="preserve"> (HWH, Karlsruhe) unmittelbar anschloss. Nach einem kurzen Rückblick auf das durch die </w:t>
      </w:r>
      <w:r w:rsidR="00E31A0F">
        <w:rPr>
          <w:rFonts w:ascii="Arial" w:hAnsi="Arial" w:cs="Arial"/>
          <w:sz w:val="22"/>
          <w:szCs w:val="22"/>
        </w:rPr>
        <w:t>Logistiki</w:t>
      </w:r>
      <w:r>
        <w:rPr>
          <w:rFonts w:ascii="Arial" w:hAnsi="Arial" w:cs="Arial"/>
          <w:sz w:val="22"/>
          <w:szCs w:val="22"/>
        </w:rPr>
        <w:t xml:space="preserve">nitiative </w:t>
      </w:r>
      <w:proofErr w:type="spellStart"/>
      <w:r>
        <w:rPr>
          <w:rFonts w:ascii="Arial" w:hAnsi="Arial" w:cs="Arial"/>
          <w:sz w:val="22"/>
          <w:szCs w:val="22"/>
        </w:rPr>
        <w:t>Zimlog</w:t>
      </w:r>
      <w:proofErr w:type="spellEnd"/>
      <w:r>
        <w:rPr>
          <w:rFonts w:ascii="Arial" w:hAnsi="Arial" w:cs="Arial"/>
          <w:sz w:val="22"/>
          <w:szCs w:val="22"/>
        </w:rPr>
        <w:t xml:space="preserve"> Erreichte bei </w:t>
      </w:r>
      <w:r w:rsidR="00E31A0F">
        <w:rPr>
          <w:rFonts w:ascii="Arial" w:hAnsi="Arial" w:cs="Arial"/>
          <w:sz w:val="22"/>
          <w:szCs w:val="22"/>
        </w:rPr>
        <w:t xml:space="preserve">den </w:t>
      </w:r>
      <w:r>
        <w:rPr>
          <w:rFonts w:ascii="Arial" w:hAnsi="Arial" w:cs="Arial"/>
          <w:sz w:val="22"/>
          <w:szCs w:val="22"/>
        </w:rPr>
        <w:t xml:space="preserve">logistischen Herausforderungen der Möbelbranche konzentrierte er sich auf neu initiierte Pilotprojekte. Dazu gehören solche zum Bestell- und Lieferprozess, zum Entladehelfer-Einsatz, zur Laderaumbörse </w:t>
      </w:r>
      <w:r w:rsidR="00E31A0F">
        <w:rPr>
          <w:rFonts w:ascii="Arial" w:hAnsi="Arial" w:cs="Arial"/>
          <w:sz w:val="22"/>
          <w:szCs w:val="22"/>
        </w:rPr>
        <w:t xml:space="preserve">und </w:t>
      </w:r>
      <w:r>
        <w:rPr>
          <w:rFonts w:ascii="Arial" w:hAnsi="Arial" w:cs="Arial"/>
          <w:sz w:val="22"/>
          <w:szCs w:val="22"/>
        </w:rPr>
        <w:t xml:space="preserve">zum Datenaustausch mit Spediteuren. Aufmerksam wurde registriert, dass Dr. </w:t>
      </w:r>
      <w:proofErr w:type="spellStart"/>
      <w:r>
        <w:rPr>
          <w:rFonts w:ascii="Arial" w:hAnsi="Arial" w:cs="Arial"/>
          <w:sz w:val="22"/>
          <w:szCs w:val="22"/>
        </w:rPr>
        <w:t>Wittenbrink</w:t>
      </w:r>
      <w:proofErr w:type="spellEnd"/>
      <w:r>
        <w:rPr>
          <w:rFonts w:ascii="Arial" w:hAnsi="Arial" w:cs="Arial"/>
          <w:sz w:val="22"/>
          <w:szCs w:val="22"/>
        </w:rPr>
        <w:t xml:space="preserve"> explizit </w:t>
      </w:r>
      <w:r w:rsidR="00E31A0F">
        <w:rPr>
          <w:rFonts w:ascii="Arial" w:hAnsi="Arial" w:cs="Arial"/>
          <w:sz w:val="22"/>
          <w:szCs w:val="22"/>
        </w:rPr>
        <w:t xml:space="preserve">dafür </w:t>
      </w:r>
      <w:r>
        <w:rPr>
          <w:rFonts w:ascii="Arial" w:hAnsi="Arial" w:cs="Arial"/>
          <w:sz w:val="22"/>
          <w:szCs w:val="22"/>
        </w:rPr>
        <w:t xml:space="preserve">dankte, </w:t>
      </w:r>
      <w:r w:rsidR="00E31A0F">
        <w:rPr>
          <w:rFonts w:ascii="Arial" w:hAnsi="Arial" w:cs="Arial"/>
          <w:sz w:val="22"/>
          <w:szCs w:val="22"/>
        </w:rPr>
        <w:t xml:space="preserve">mit </w:t>
      </w:r>
      <w:r>
        <w:rPr>
          <w:rFonts w:ascii="Arial" w:hAnsi="Arial" w:cs="Arial"/>
          <w:sz w:val="22"/>
          <w:szCs w:val="22"/>
        </w:rPr>
        <w:t>der Initiative unter dem Dach des DCC arbeiten zu können.</w:t>
      </w:r>
    </w:p>
    <w:p w:rsidR="00C242AF" w:rsidRPr="00C242AF" w:rsidRDefault="00C242AF" w:rsidP="00C242AF">
      <w:pPr>
        <w:spacing w:line="360" w:lineRule="auto"/>
        <w:rPr>
          <w:rFonts w:ascii="Arial" w:hAnsi="Arial" w:cs="Arial"/>
          <w:sz w:val="16"/>
          <w:szCs w:val="16"/>
        </w:rPr>
      </w:pPr>
    </w:p>
    <w:p w:rsidR="004D2F16" w:rsidRDefault="00D707AE" w:rsidP="00B85AFF">
      <w:pPr>
        <w:spacing w:line="360" w:lineRule="auto"/>
        <w:rPr>
          <w:rFonts w:ascii="Arial" w:hAnsi="Arial" w:cs="Arial"/>
          <w:sz w:val="22"/>
          <w:szCs w:val="22"/>
        </w:rPr>
      </w:pPr>
      <w:r>
        <w:rPr>
          <w:rFonts w:ascii="Arial" w:hAnsi="Arial" w:cs="Arial"/>
          <w:sz w:val="22"/>
          <w:szCs w:val="22"/>
        </w:rPr>
        <w:t>Der Geschäf</w:t>
      </w:r>
      <w:r w:rsidR="00C5302B">
        <w:rPr>
          <w:rFonts w:ascii="Arial" w:hAnsi="Arial" w:cs="Arial"/>
          <w:sz w:val="22"/>
          <w:szCs w:val="22"/>
        </w:rPr>
        <w:t>t</w:t>
      </w:r>
      <w:r>
        <w:rPr>
          <w:rFonts w:ascii="Arial" w:hAnsi="Arial" w:cs="Arial"/>
          <w:sz w:val="22"/>
          <w:szCs w:val="22"/>
        </w:rPr>
        <w:t xml:space="preserve">sbericht von Dr. Plümer befasste sich </w:t>
      </w:r>
      <w:r w:rsidR="00C242AF">
        <w:rPr>
          <w:rFonts w:ascii="Arial" w:hAnsi="Arial" w:cs="Arial"/>
          <w:sz w:val="22"/>
          <w:szCs w:val="22"/>
        </w:rPr>
        <w:t xml:space="preserve">mit dem DCC-Wachstum nach Größe und Inhalt sowie </w:t>
      </w:r>
      <w:r>
        <w:rPr>
          <w:rFonts w:ascii="Arial" w:hAnsi="Arial" w:cs="Arial"/>
          <w:sz w:val="22"/>
          <w:szCs w:val="22"/>
        </w:rPr>
        <w:t xml:space="preserve">der Mitgliederbewegung. </w:t>
      </w:r>
      <w:r w:rsidR="004D2F16">
        <w:rPr>
          <w:rFonts w:ascii="Arial" w:hAnsi="Arial" w:cs="Arial"/>
          <w:sz w:val="22"/>
          <w:szCs w:val="22"/>
        </w:rPr>
        <w:t>Kerstin Richter (Go2B) informierte schließlich über die aktuellen Entwicklungen beim Datenformat IDM, Stefan Wilms (</w:t>
      </w:r>
      <w:r w:rsidR="001368AE">
        <w:rPr>
          <w:rFonts w:ascii="Arial" w:hAnsi="Arial" w:cs="Arial"/>
          <w:sz w:val="22"/>
          <w:szCs w:val="22"/>
        </w:rPr>
        <w:t>Morphe*</w:t>
      </w:r>
      <w:r w:rsidR="004D2F16">
        <w:rPr>
          <w:rFonts w:ascii="Arial" w:hAnsi="Arial" w:cs="Arial"/>
          <w:sz w:val="22"/>
          <w:szCs w:val="22"/>
        </w:rPr>
        <w:t xml:space="preserve">) über die Klassifizierung von Möbeln und Fachsortimenten. Hierzu ergänzte Dr. Plümer, dass als nächstes die Übertragung des </w:t>
      </w:r>
      <w:proofErr w:type="spellStart"/>
      <w:r w:rsidR="004D2F16">
        <w:rPr>
          <w:rFonts w:ascii="Arial" w:hAnsi="Arial" w:cs="Arial"/>
          <w:sz w:val="22"/>
          <w:szCs w:val="22"/>
        </w:rPr>
        <w:t>eCl@ss-Systems</w:t>
      </w:r>
      <w:proofErr w:type="spellEnd"/>
      <w:r w:rsidR="004D2F16">
        <w:rPr>
          <w:rFonts w:ascii="Arial" w:hAnsi="Arial" w:cs="Arial"/>
          <w:sz w:val="22"/>
          <w:szCs w:val="22"/>
        </w:rPr>
        <w:t xml:space="preserve"> auf </w:t>
      </w:r>
      <w:r w:rsidR="00C242AF">
        <w:rPr>
          <w:rFonts w:ascii="Arial" w:hAnsi="Arial" w:cs="Arial"/>
          <w:sz w:val="22"/>
          <w:szCs w:val="22"/>
        </w:rPr>
        <w:t xml:space="preserve">Nutzer proprietärer Systeme (Mapping) und </w:t>
      </w:r>
      <w:r w:rsidR="004D2F16">
        <w:rPr>
          <w:rFonts w:ascii="Arial" w:hAnsi="Arial" w:cs="Arial"/>
          <w:sz w:val="22"/>
          <w:szCs w:val="22"/>
        </w:rPr>
        <w:t>andere Klassifizierungssysteme</w:t>
      </w:r>
      <w:r w:rsidR="00E31A0F">
        <w:rPr>
          <w:rFonts w:ascii="Arial" w:hAnsi="Arial" w:cs="Arial"/>
          <w:sz w:val="22"/>
          <w:szCs w:val="22"/>
        </w:rPr>
        <w:t xml:space="preserve"> anstehen</w:t>
      </w:r>
      <w:r w:rsidR="004D2F16">
        <w:rPr>
          <w:rFonts w:ascii="Arial" w:hAnsi="Arial" w:cs="Arial"/>
          <w:sz w:val="22"/>
          <w:szCs w:val="22"/>
        </w:rPr>
        <w:t>.</w:t>
      </w:r>
    </w:p>
    <w:p w:rsidR="00C242AF" w:rsidRPr="00C242AF" w:rsidRDefault="00C242AF" w:rsidP="00C242AF">
      <w:pPr>
        <w:spacing w:line="360" w:lineRule="auto"/>
        <w:rPr>
          <w:rFonts w:ascii="Arial" w:hAnsi="Arial" w:cs="Arial"/>
          <w:sz w:val="16"/>
          <w:szCs w:val="16"/>
        </w:rPr>
      </w:pPr>
    </w:p>
    <w:p w:rsidR="00C5302B" w:rsidRPr="00C5302B" w:rsidRDefault="00C5302B" w:rsidP="00B85AFF">
      <w:pPr>
        <w:spacing w:line="360" w:lineRule="auto"/>
        <w:rPr>
          <w:rFonts w:ascii="Arial" w:hAnsi="Arial" w:cs="Arial"/>
          <w:b/>
          <w:sz w:val="22"/>
          <w:szCs w:val="22"/>
        </w:rPr>
      </w:pPr>
      <w:r w:rsidRPr="00C5302B">
        <w:rPr>
          <w:rFonts w:ascii="Arial" w:hAnsi="Arial" w:cs="Arial"/>
          <w:b/>
          <w:sz w:val="22"/>
          <w:szCs w:val="22"/>
        </w:rPr>
        <w:t xml:space="preserve">Dr. </w:t>
      </w:r>
      <w:proofErr w:type="spellStart"/>
      <w:r w:rsidRPr="00C5302B">
        <w:rPr>
          <w:rFonts w:ascii="Arial" w:hAnsi="Arial" w:cs="Arial"/>
          <w:b/>
          <w:sz w:val="22"/>
          <w:szCs w:val="22"/>
        </w:rPr>
        <w:t>Munzer-Bukhari</w:t>
      </w:r>
      <w:proofErr w:type="spellEnd"/>
      <w:r w:rsidRPr="00C5302B">
        <w:rPr>
          <w:rFonts w:ascii="Arial" w:hAnsi="Arial" w:cs="Arial"/>
          <w:b/>
          <w:sz w:val="22"/>
          <w:szCs w:val="22"/>
        </w:rPr>
        <w:t xml:space="preserve"> und André Angermüller verabschiedet</w:t>
      </w:r>
    </w:p>
    <w:p w:rsidR="00C242AF" w:rsidRPr="00C242AF" w:rsidRDefault="00C242AF" w:rsidP="00C242AF">
      <w:pPr>
        <w:spacing w:line="360" w:lineRule="auto"/>
        <w:rPr>
          <w:rFonts w:ascii="Arial" w:hAnsi="Arial" w:cs="Arial"/>
          <w:sz w:val="16"/>
          <w:szCs w:val="16"/>
        </w:rPr>
      </w:pPr>
    </w:p>
    <w:p w:rsidR="004D2F16" w:rsidRDefault="004D2F16" w:rsidP="00B85AFF">
      <w:pPr>
        <w:spacing w:line="360" w:lineRule="auto"/>
        <w:rPr>
          <w:rFonts w:ascii="Arial" w:hAnsi="Arial" w:cs="Arial"/>
          <w:sz w:val="22"/>
          <w:szCs w:val="22"/>
        </w:rPr>
      </w:pPr>
      <w:r>
        <w:rPr>
          <w:rFonts w:ascii="Arial" w:hAnsi="Arial" w:cs="Arial"/>
          <w:sz w:val="22"/>
          <w:szCs w:val="22"/>
        </w:rPr>
        <w:t xml:space="preserve">Sicherlich einer der Höhepunkte der Veranstaltung war die Verabschiedung der zwei langjährig hoch engagierten Vorstandsmitglieder Dr. Iris </w:t>
      </w:r>
      <w:proofErr w:type="spellStart"/>
      <w:r>
        <w:rPr>
          <w:rFonts w:ascii="Arial" w:hAnsi="Arial" w:cs="Arial"/>
          <w:sz w:val="22"/>
          <w:szCs w:val="22"/>
        </w:rPr>
        <w:t>Munzer-Bukhari</w:t>
      </w:r>
      <w:proofErr w:type="spellEnd"/>
      <w:r>
        <w:rPr>
          <w:rFonts w:ascii="Arial" w:hAnsi="Arial" w:cs="Arial"/>
          <w:sz w:val="22"/>
          <w:szCs w:val="22"/>
        </w:rPr>
        <w:t xml:space="preserve"> und André Angermüller (SHD). Mit bewegten Worten dankte Dr. Plümer beiden und übergab eine kleine Aufmerksamkeit.</w:t>
      </w:r>
    </w:p>
    <w:p w:rsidR="00C242AF" w:rsidRPr="00C242AF" w:rsidRDefault="00C242AF" w:rsidP="00C242AF">
      <w:pPr>
        <w:spacing w:line="360" w:lineRule="auto"/>
        <w:rPr>
          <w:rFonts w:ascii="Arial" w:hAnsi="Arial" w:cs="Arial"/>
          <w:sz w:val="16"/>
          <w:szCs w:val="16"/>
        </w:rPr>
      </w:pPr>
    </w:p>
    <w:p w:rsidR="00E13E18" w:rsidRDefault="004D2F16" w:rsidP="00B85AFF">
      <w:pPr>
        <w:spacing w:line="360" w:lineRule="auto"/>
        <w:rPr>
          <w:rFonts w:ascii="Arial" w:hAnsi="Arial" w:cs="Arial"/>
          <w:sz w:val="22"/>
          <w:szCs w:val="22"/>
        </w:rPr>
      </w:pPr>
      <w:r>
        <w:rPr>
          <w:rFonts w:ascii="Arial" w:hAnsi="Arial" w:cs="Arial"/>
          <w:sz w:val="22"/>
          <w:szCs w:val="22"/>
        </w:rPr>
        <w:t xml:space="preserve">Der nichtöffentliche Teil widmete sich primär der Öffentlichkeitsarbeit und dem finanziellen Zahlenwerk. Dabei wurden ohne Enthaltungen der Abschluss 2016 und der Haushaltsentwurf des DCC für 2018 einstimmig </w:t>
      </w:r>
      <w:r>
        <w:rPr>
          <w:rFonts w:ascii="Arial" w:hAnsi="Arial" w:cs="Arial"/>
          <w:sz w:val="22"/>
          <w:szCs w:val="22"/>
        </w:rPr>
        <w:lastRenderedPageBreak/>
        <w:t xml:space="preserve">bestätigt. Nach Austausch zum laufenden Geschäftsjahr und der zu erwartenden Bilanz standen abschließend die </w:t>
      </w:r>
      <w:r w:rsidR="00E13E18">
        <w:rPr>
          <w:rFonts w:ascii="Arial" w:hAnsi="Arial" w:cs="Arial"/>
          <w:sz w:val="22"/>
          <w:szCs w:val="22"/>
        </w:rPr>
        <w:t>W</w:t>
      </w:r>
      <w:r>
        <w:rPr>
          <w:rFonts w:ascii="Arial" w:hAnsi="Arial" w:cs="Arial"/>
          <w:sz w:val="22"/>
          <w:szCs w:val="22"/>
        </w:rPr>
        <w:t>ahlen zum Vorstand im Mittelpunkt des Interesses</w:t>
      </w:r>
      <w:r w:rsidR="00E13E18">
        <w:rPr>
          <w:rFonts w:ascii="Arial" w:hAnsi="Arial" w:cs="Arial"/>
          <w:sz w:val="22"/>
          <w:szCs w:val="22"/>
        </w:rPr>
        <w:t>.</w:t>
      </w:r>
    </w:p>
    <w:p w:rsidR="00C242AF" w:rsidRPr="00C242AF" w:rsidRDefault="00C242AF" w:rsidP="00C242AF">
      <w:pPr>
        <w:spacing w:line="360" w:lineRule="auto"/>
        <w:rPr>
          <w:rFonts w:ascii="Arial" w:hAnsi="Arial" w:cs="Arial"/>
          <w:sz w:val="16"/>
          <w:szCs w:val="16"/>
        </w:rPr>
      </w:pPr>
    </w:p>
    <w:p w:rsidR="00AD3035" w:rsidRDefault="00E13E18" w:rsidP="002857FA">
      <w:pPr>
        <w:spacing w:line="360" w:lineRule="auto"/>
        <w:rPr>
          <w:rFonts w:ascii="Arial" w:hAnsi="Arial" w:cs="Arial"/>
          <w:sz w:val="22"/>
          <w:szCs w:val="22"/>
        </w:rPr>
      </w:pPr>
      <w:r>
        <w:rPr>
          <w:rFonts w:ascii="Arial" w:hAnsi="Arial" w:cs="Arial"/>
          <w:sz w:val="22"/>
          <w:szCs w:val="22"/>
        </w:rPr>
        <w:t xml:space="preserve">Jeweils einstimmig wurden gewählt: Dr. Michael </w:t>
      </w:r>
      <w:proofErr w:type="spellStart"/>
      <w:r>
        <w:rPr>
          <w:rFonts w:ascii="Arial" w:hAnsi="Arial" w:cs="Arial"/>
          <w:sz w:val="22"/>
          <w:szCs w:val="22"/>
        </w:rPr>
        <w:t>Dannhauser</w:t>
      </w:r>
      <w:proofErr w:type="spellEnd"/>
      <w:r>
        <w:rPr>
          <w:rFonts w:ascii="Arial" w:hAnsi="Arial" w:cs="Arial"/>
          <w:sz w:val="22"/>
          <w:szCs w:val="22"/>
        </w:rPr>
        <w:t xml:space="preserve"> (Willi </w:t>
      </w:r>
      <w:proofErr w:type="spellStart"/>
      <w:r>
        <w:rPr>
          <w:rFonts w:ascii="Arial" w:hAnsi="Arial" w:cs="Arial"/>
          <w:sz w:val="22"/>
          <w:szCs w:val="22"/>
        </w:rPr>
        <w:t>Schillig</w:t>
      </w:r>
      <w:proofErr w:type="spellEnd"/>
      <w:r>
        <w:rPr>
          <w:rFonts w:ascii="Arial" w:hAnsi="Arial" w:cs="Arial"/>
          <w:sz w:val="22"/>
          <w:szCs w:val="22"/>
        </w:rPr>
        <w:t xml:space="preserve">) zum DCC-Vorstandsvorsitzenden, Dirk </w:t>
      </w:r>
      <w:proofErr w:type="spellStart"/>
      <w:r>
        <w:rPr>
          <w:rFonts w:ascii="Arial" w:hAnsi="Arial" w:cs="Arial"/>
          <w:sz w:val="22"/>
          <w:szCs w:val="22"/>
        </w:rPr>
        <w:t>Fitzke</w:t>
      </w:r>
      <w:proofErr w:type="spellEnd"/>
      <w:r>
        <w:rPr>
          <w:rFonts w:ascii="Arial" w:hAnsi="Arial" w:cs="Arial"/>
          <w:sz w:val="22"/>
          <w:szCs w:val="22"/>
        </w:rPr>
        <w:t xml:space="preserve"> (</w:t>
      </w:r>
      <w:proofErr w:type="spellStart"/>
      <w:r>
        <w:rPr>
          <w:rFonts w:ascii="Arial" w:hAnsi="Arial" w:cs="Arial"/>
          <w:sz w:val="22"/>
          <w:szCs w:val="22"/>
        </w:rPr>
        <w:t>Nobilia</w:t>
      </w:r>
      <w:proofErr w:type="spellEnd"/>
      <w:r>
        <w:rPr>
          <w:rFonts w:ascii="Arial" w:hAnsi="Arial" w:cs="Arial"/>
          <w:sz w:val="22"/>
          <w:szCs w:val="22"/>
        </w:rPr>
        <w:t>) zum Stellvertreter und Michael Stiehl (Rauch-Möbelwerke) zum Kassierer.</w:t>
      </w:r>
      <w:r w:rsidR="004D2F16">
        <w:rPr>
          <w:rFonts w:ascii="Arial" w:hAnsi="Arial" w:cs="Arial"/>
          <w:sz w:val="22"/>
          <w:szCs w:val="22"/>
        </w:rPr>
        <w:t xml:space="preserve"> </w:t>
      </w:r>
      <w:r>
        <w:rPr>
          <w:rFonts w:ascii="Arial" w:hAnsi="Arial" w:cs="Arial"/>
          <w:sz w:val="22"/>
          <w:szCs w:val="22"/>
        </w:rPr>
        <w:t xml:space="preserve">Beisitzer bleibt Stephan </w:t>
      </w:r>
      <w:proofErr w:type="spellStart"/>
      <w:r>
        <w:rPr>
          <w:rFonts w:ascii="Arial" w:hAnsi="Arial" w:cs="Arial"/>
          <w:sz w:val="22"/>
          <w:szCs w:val="22"/>
        </w:rPr>
        <w:t>Wörwag</w:t>
      </w:r>
      <w:proofErr w:type="spellEnd"/>
      <w:r>
        <w:rPr>
          <w:rFonts w:ascii="Arial" w:hAnsi="Arial" w:cs="Arial"/>
          <w:sz w:val="22"/>
          <w:szCs w:val="22"/>
        </w:rPr>
        <w:t xml:space="preserve"> (Der Kreis), neu hinzu stoßen Bernd </w:t>
      </w:r>
      <w:proofErr w:type="spellStart"/>
      <w:r>
        <w:rPr>
          <w:rFonts w:ascii="Arial" w:hAnsi="Arial" w:cs="Arial"/>
          <w:sz w:val="22"/>
          <w:szCs w:val="22"/>
        </w:rPr>
        <w:t>Hilgenberg</w:t>
      </w:r>
      <w:proofErr w:type="spellEnd"/>
      <w:r>
        <w:rPr>
          <w:rFonts w:ascii="Arial" w:hAnsi="Arial" w:cs="Arial"/>
          <w:sz w:val="22"/>
          <w:szCs w:val="22"/>
        </w:rPr>
        <w:t xml:space="preserve"> von SHD sowie Dr. Martin </w:t>
      </w:r>
      <w:proofErr w:type="spellStart"/>
      <w:r>
        <w:rPr>
          <w:rFonts w:ascii="Arial" w:hAnsi="Arial" w:cs="Arial"/>
          <w:sz w:val="22"/>
          <w:szCs w:val="22"/>
        </w:rPr>
        <w:t>Ahnefeld</w:t>
      </w:r>
      <w:proofErr w:type="spellEnd"/>
      <w:r>
        <w:rPr>
          <w:rFonts w:ascii="Arial" w:hAnsi="Arial" w:cs="Arial"/>
          <w:sz w:val="22"/>
          <w:szCs w:val="22"/>
        </w:rPr>
        <w:t xml:space="preserve"> von der gleichnamigen Spedition. Mit der Ankündigung einer Vielzahl bereits jetzt fixierter Termin schloss diese überaus spannende Mitgliederversammlung.</w:t>
      </w:r>
      <w:bookmarkStart w:id="0" w:name="_GoBack"/>
      <w:bookmarkEnd w:id="0"/>
    </w:p>
    <w:sectPr w:rsidR="00AD3035" w:rsidSect="005720F7">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EB" w:rsidRDefault="007955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A93110">
                            <w:rPr>
                              <w:b w:val="0"/>
                              <w:color w:val="FF0000"/>
                              <w:lang w:val="de-DE"/>
                            </w:rPr>
                            <w:t>7</w:t>
                          </w:r>
                          <w:r w:rsidR="00DE2940">
                            <w:rPr>
                              <w:b w:val="0"/>
                              <w:color w:val="FF0000"/>
                              <w:lang w:val="de-DE"/>
                            </w:rPr>
                            <w:t>1</w:t>
                          </w:r>
                          <w:r w:rsidR="00244214">
                            <w:rPr>
                              <w:b w:val="0"/>
                              <w:color w:val="FF0000"/>
                              <w:lang w:val="de-DE"/>
                            </w:rPr>
                            <w:t>7</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nd1</w:t>
                    </w:r>
                    <w:r w:rsidR="00A93110">
                      <w:rPr>
                        <w:b w:val="0"/>
                        <w:color w:val="FF0000"/>
                        <w:lang w:val="de-DE"/>
                      </w:rPr>
                      <w:t>7</w:t>
                    </w:r>
                    <w:r w:rsidR="00DE2940">
                      <w:rPr>
                        <w:b w:val="0"/>
                        <w:color w:val="FF0000"/>
                        <w:lang w:val="de-DE"/>
                      </w:rPr>
                      <w:t>1</w:t>
                    </w:r>
                    <w:r w:rsidR="00244214">
                      <w:rPr>
                        <w:b w:val="0"/>
                        <w:color w:val="FF0000"/>
                        <w:lang w:val="de-DE"/>
                      </w:rPr>
                      <w:t>7</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EB" w:rsidRDefault="007955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EB" w:rsidRDefault="007955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244214"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November </w:t>
    </w:r>
    <w:r w:rsidR="00A93110">
      <w:rPr>
        <w:rFonts w:ascii="Arial" w:hAnsi="Arial" w:cs="Arial"/>
        <w:color w:val="404040"/>
        <w:lang w:val="de-DE"/>
      </w:rPr>
      <w:t>2017</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EA37AC">
      <w:rPr>
        <w:rFonts w:ascii="Arial" w:hAnsi="Arial" w:cs="Arial"/>
        <w:noProof/>
        <w:color w:val="404040"/>
      </w:rPr>
      <w:t>4</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EB" w:rsidRDefault="007955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42F9"/>
    <w:rsid w:val="000473B3"/>
    <w:rsid w:val="00047FDF"/>
    <w:rsid w:val="0005043E"/>
    <w:rsid w:val="00050E14"/>
    <w:rsid w:val="00051C07"/>
    <w:rsid w:val="00052D67"/>
    <w:rsid w:val="000559E9"/>
    <w:rsid w:val="000569ED"/>
    <w:rsid w:val="00060C28"/>
    <w:rsid w:val="00062D69"/>
    <w:rsid w:val="000631BB"/>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22A"/>
    <w:rsid w:val="000D13BE"/>
    <w:rsid w:val="000D2766"/>
    <w:rsid w:val="000D420F"/>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32253"/>
    <w:rsid w:val="00133C6A"/>
    <w:rsid w:val="001368AE"/>
    <w:rsid w:val="0014110F"/>
    <w:rsid w:val="00141D03"/>
    <w:rsid w:val="00144446"/>
    <w:rsid w:val="001474AA"/>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291C"/>
    <w:rsid w:val="001D29D5"/>
    <w:rsid w:val="001D352E"/>
    <w:rsid w:val="001D5A66"/>
    <w:rsid w:val="001E5EB5"/>
    <w:rsid w:val="001F1C8F"/>
    <w:rsid w:val="001F1D37"/>
    <w:rsid w:val="001F2DE0"/>
    <w:rsid w:val="001F6148"/>
    <w:rsid w:val="001F6716"/>
    <w:rsid w:val="001F685D"/>
    <w:rsid w:val="002010CB"/>
    <w:rsid w:val="0021580A"/>
    <w:rsid w:val="0021591C"/>
    <w:rsid w:val="00215FBB"/>
    <w:rsid w:val="0022628F"/>
    <w:rsid w:val="0022660D"/>
    <w:rsid w:val="00226D59"/>
    <w:rsid w:val="00227ABA"/>
    <w:rsid w:val="002307DE"/>
    <w:rsid w:val="002409EE"/>
    <w:rsid w:val="0024226E"/>
    <w:rsid w:val="00243A74"/>
    <w:rsid w:val="0024421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857FA"/>
    <w:rsid w:val="00290FBA"/>
    <w:rsid w:val="00292E05"/>
    <w:rsid w:val="00295546"/>
    <w:rsid w:val="00296498"/>
    <w:rsid w:val="002969A5"/>
    <w:rsid w:val="0029701B"/>
    <w:rsid w:val="00297026"/>
    <w:rsid w:val="00297B4C"/>
    <w:rsid w:val="002A07A8"/>
    <w:rsid w:val="002A6F4E"/>
    <w:rsid w:val="002A6FAF"/>
    <w:rsid w:val="002B47DA"/>
    <w:rsid w:val="002B6EC1"/>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6393"/>
    <w:rsid w:val="003575D8"/>
    <w:rsid w:val="00360B37"/>
    <w:rsid w:val="00367572"/>
    <w:rsid w:val="00372ED9"/>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F9D"/>
    <w:rsid w:val="00490379"/>
    <w:rsid w:val="0049638D"/>
    <w:rsid w:val="00496DC8"/>
    <w:rsid w:val="00497306"/>
    <w:rsid w:val="004A037F"/>
    <w:rsid w:val="004A0734"/>
    <w:rsid w:val="004A3388"/>
    <w:rsid w:val="004A4319"/>
    <w:rsid w:val="004B3792"/>
    <w:rsid w:val="004C326C"/>
    <w:rsid w:val="004C7903"/>
    <w:rsid w:val="004D2F16"/>
    <w:rsid w:val="004D364F"/>
    <w:rsid w:val="004D38EB"/>
    <w:rsid w:val="004D4B1D"/>
    <w:rsid w:val="004D6C64"/>
    <w:rsid w:val="004E09A6"/>
    <w:rsid w:val="004E3BC9"/>
    <w:rsid w:val="004E6C66"/>
    <w:rsid w:val="004F38DC"/>
    <w:rsid w:val="004F508E"/>
    <w:rsid w:val="0050357F"/>
    <w:rsid w:val="00506B01"/>
    <w:rsid w:val="00525968"/>
    <w:rsid w:val="00527CED"/>
    <w:rsid w:val="00533CF8"/>
    <w:rsid w:val="00536B1D"/>
    <w:rsid w:val="005421D1"/>
    <w:rsid w:val="00550349"/>
    <w:rsid w:val="005503EC"/>
    <w:rsid w:val="00550BD0"/>
    <w:rsid w:val="00552AFD"/>
    <w:rsid w:val="005612ED"/>
    <w:rsid w:val="005720F7"/>
    <w:rsid w:val="00577712"/>
    <w:rsid w:val="0058052B"/>
    <w:rsid w:val="0058663F"/>
    <w:rsid w:val="00591293"/>
    <w:rsid w:val="005915D2"/>
    <w:rsid w:val="0059297A"/>
    <w:rsid w:val="00593D3A"/>
    <w:rsid w:val="0059556F"/>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0590"/>
    <w:rsid w:val="00621778"/>
    <w:rsid w:val="00621E10"/>
    <w:rsid w:val="00622C1A"/>
    <w:rsid w:val="006245C8"/>
    <w:rsid w:val="0062479B"/>
    <w:rsid w:val="0062507F"/>
    <w:rsid w:val="00625444"/>
    <w:rsid w:val="006259C1"/>
    <w:rsid w:val="00625DCA"/>
    <w:rsid w:val="00627856"/>
    <w:rsid w:val="00633DDB"/>
    <w:rsid w:val="00634CEE"/>
    <w:rsid w:val="00634E50"/>
    <w:rsid w:val="00640A33"/>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1033C"/>
    <w:rsid w:val="0071050E"/>
    <w:rsid w:val="007128E9"/>
    <w:rsid w:val="0071347F"/>
    <w:rsid w:val="00714045"/>
    <w:rsid w:val="00714B73"/>
    <w:rsid w:val="007224A4"/>
    <w:rsid w:val="00722883"/>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245D"/>
    <w:rsid w:val="007955EB"/>
    <w:rsid w:val="00795EA8"/>
    <w:rsid w:val="007A02D4"/>
    <w:rsid w:val="007A2C26"/>
    <w:rsid w:val="007A38A3"/>
    <w:rsid w:val="007A3962"/>
    <w:rsid w:val="007A4BF3"/>
    <w:rsid w:val="007A4D17"/>
    <w:rsid w:val="007A6906"/>
    <w:rsid w:val="007A72C0"/>
    <w:rsid w:val="007B0816"/>
    <w:rsid w:val="007B1EAA"/>
    <w:rsid w:val="007B28EA"/>
    <w:rsid w:val="007B5B62"/>
    <w:rsid w:val="007B7461"/>
    <w:rsid w:val="007C573D"/>
    <w:rsid w:val="007D5433"/>
    <w:rsid w:val="007D6E75"/>
    <w:rsid w:val="007E46C9"/>
    <w:rsid w:val="007E62DD"/>
    <w:rsid w:val="007E764C"/>
    <w:rsid w:val="007F01AB"/>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EB1"/>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27FA7"/>
    <w:rsid w:val="0093019F"/>
    <w:rsid w:val="0093683A"/>
    <w:rsid w:val="00941076"/>
    <w:rsid w:val="0094628B"/>
    <w:rsid w:val="009527BF"/>
    <w:rsid w:val="00953487"/>
    <w:rsid w:val="00956E8F"/>
    <w:rsid w:val="00957BDB"/>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E5B99"/>
    <w:rsid w:val="009F00E5"/>
    <w:rsid w:val="009F01A8"/>
    <w:rsid w:val="009F091D"/>
    <w:rsid w:val="009F0F22"/>
    <w:rsid w:val="009F3C6B"/>
    <w:rsid w:val="009F57F5"/>
    <w:rsid w:val="009F6551"/>
    <w:rsid w:val="00A008BE"/>
    <w:rsid w:val="00A0110F"/>
    <w:rsid w:val="00A01C8B"/>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54EB3"/>
    <w:rsid w:val="00A62493"/>
    <w:rsid w:val="00A627BA"/>
    <w:rsid w:val="00A64222"/>
    <w:rsid w:val="00A71FA0"/>
    <w:rsid w:val="00A77B0B"/>
    <w:rsid w:val="00A8452D"/>
    <w:rsid w:val="00A859B9"/>
    <w:rsid w:val="00A865C5"/>
    <w:rsid w:val="00A9102F"/>
    <w:rsid w:val="00A93110"/>
    <w:rsid w:val="00A95C7B"/>
    <w:rsid w:val="00AA0DCB"/>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85AFF"/>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2AF"/>
    <w:rsid w:val="00C24AB0"/>
    <w:rsid w:val="00C25607"/>
    <w:rsid w:val="00C2753F"/>
    <w:rsid w:val="00C35342"/>
    <w:rsid w:val="00C43871"/>
    <w:rsid w:val="00C44719"/>
    <w:rsid w:val="00C45D01"/>
    <w:rsid w:val="00C464F4"/>
    <w:rsid w:val="00C5177E"/>
    <w:rsid w:val="00C5302B"/>
    <w:rsid w:val="00C60B0F"/>
    <w:rsid w:val="00C63A04"/>
    <w:rsid w:val="00C63E76"/>
    <w:rsid w:val="00C66216"/>
    <w:rsid w:val="00C6649E"/>
    <w:rsid w:val="00C67D17"/>
    <w:rsid w:val="00C71BF1"/>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4F65"/>
    <w:rsid w:val="00CC32AE"/>
    <w:rsid w:val="00CC6D49"/>
    <w:rsid w:val="00CC7090"/>
    <w:rsid w:val="00CD18D4"/>
    <w:rsid w:val="00CD3F5E"/>
    <w:rsid w:val="00CD74BC"/>
    <w:rsid w:val="00CE61D7"/>
    <w:rsid w:val="00CF1FC8"/>
    <w:rsid w:val="00CF2D20"/>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07AE"/>
    <w:rsid w:val="00D71FFA"/>
    <w:rsid w:val="00D761B4"/>
    <w:rsid w:val="00D774DF"/>
    <w:rsid w:val="00D800D8"/>
    <w:rsid w:val="00D80A9B"/>
    <w:rsid w:val="00D81478"/>
    <w:rsid w:val="00D828A5"/>
    <w:rsid w:val="00D83801"/>
    <w:rsid w:val="00D850D4"/>
    <w:rsid w:val="00D85C33"/>
    <w:rsid w:val="00D862EA"/>
    <w:rsid w:val="00D867B1"/>
    <w:rsid w:val="00D86E56"/>
    <w:rsid w:val="00D92316"/>
    <w:rsid w:val="00D946C0"/>
    <w:rsid w:val="00D9508C"/>
    <w:rsid w:val="00D95332"/>
    <w:rsid w:val="00DA1A94"/>
    <w:rsid w:val="00DA1B18"/>
    <w:rsid w:val="00DA7120"/>
    <w:rsid w:val="00DB0E62"/>
    <w:rsid w:val="00DB42C8"/>
    <w:rsid w:val="00DB5286"/>
    <w:rsid w:val="00DB736E"/>
    <w:rsid w:val="00DB7E94"/>
    <w:rsid w:val="00DC002F"/>
    <w:rsid w:val="00DC32A7"/>
    <w:rsid w:val="00DC33FE"/>
    <w:rsid w:val="00DC43A2"/>
    <w:rsid w:val="00DC4879"/>
    <w:rsid w:val="00DC6545"/>
    <w:rsid w:val="00DC747A"/>
    <w:rsid w:val="00DC7EC2"/>
    <w:rsid w:val="00DD6F5D"/>
    <w:rsid w:val="00DE1B0F"/>
    <w:rsid w:val="00DE1DA9"/>
    <w:rsid w:val="00DE2940"/>
    <w:rsid w:val="00DE79B1"/>
    <w:rsid w:val="00DF0203"/>
    <w:rsid w:val="00DF3C65"/>
    <w:rsid w:val="00E0000D"/>
    <w:rsid w:val="00E11FE5"/>
    <w:rsid w:val="00E134E4"/>
    <w:rsid w:val="00E13E18"/>
    <w:rsid w:val="00E146D3"/>
    <w:rsid w:val="00E14B8C"/>
    <w:rsid w:val="00E16A86"/>
    <w:rsid w:val="00E17174"/>
    <w:rsid w:val="00E2053E"/>
    <w:rsid w:val="00E2237C"/>
    <w:rsid w:val="00E27611"/>
    <w:rsid w:val="00E317C7"/>
    <w:rsid w:val="00E31A0F"/>
    <w:rsid w:val="00E33806"/>
    <w:rsid w:val="00E37329"/>
    <w:rsid w:val="00E41768"/>
    <w:rsid w:val="00E41D97"/>
    <w:rsid w:val="00E439D5"/>
    <w:rsid w:val="00E43E3E"/>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59D2"/>
    <w:rsid w:val="00EA0DA3"/>
    <w:rsid w:val="00EA37AC"/>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5F9D"/>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1E9B"/>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2773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9C9161B.dotm</Template>
  <TotalTime>0</TotalTime>
  <Pages>4</Pages>
  <Words>739</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2017-11-20T08:34:00Z</dcterms:created>
  <dcterms:modified xsi:type="dcterms:W3CDTF">2017-11-20T08:34:00Z</dcterms:modified>
</cp:coreProperties>
</file>